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uppressAutoHyphens w:val="true"/>
        <w:spacing w:lineRule="auto" w:line="240" w:before="0" w:after="0"/>
        <w:ind w:left="567" w:right="566" w:hanging="567"/>
        <w:textAlignment w:val="baseline"/>
        <w:rPr>
          <w:rFonts w:ascii="Times New Roman" w:hAnsi="Times New Roman" w:eastAsia="SimSun" w:cs="Mangal"/>
          <w:color w:val="000080"/>
          <w:kern w:val="2"/>
          <w:sz w:val="18"/>
          <w:szCs w:val="18"/>
          <w:u w:val="single"/>
          <w:lang w:eastAsia="ar-SA" w:bidi="hi-IN"/>
        </w:rPr>
      </w:pPr>
      <w:r>
        <w:rPr>
          <w:rFonts w:eastAsia="SimSun" w:cs="Mangal" w:ascii="Times New Roman" w:hAnsi="Times New Roman"/>
          <w:color w:val="000080"/>
          <w:kern w:val="2"/>
          <w:sz w:val="18"/>
          <w:szCs w:val="18"/>
          <w:u w:val="single"/>
          <w:lang w:eastAsia="ar-SA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ind w:left="567" w:right="566" w:hanging="567"/>
        <w:textAlignment w:val="baseline"/>
        <w:rPr>
          <w:rFonts w:ascii="Times New Roman" w:hAnsi="Times New Roman" w:eastAsia="SimSun" w:cs="Mangal"/>
          <w:color w:val="000080"/>
          <w:kern w:val="2"/>
          <w:sz w:val="18"/>
          <w:szCs w:val="18"/>
          <w:u w:val="single"/>
          <w:lang w:eastAsia="ar-SA" w:bidi="hi-IN"/>
        </w:rPr>
      </w:pPr>
      <w:r>
        <w:rPr>
          <w:rFonts w:eastAsia="SimSun" w:cs="Mangal" w:ascii="Times New Roman" w:hAnsi="Times New Roman"/>
          <w:color w:val="000080"/>
          <w:kern w:val="2"/>
          <w:sz w:val="18"/>
          <w:szCs w:val="18"/>
          <w:u w:val="single"/>
          <w:lang w:eastAsia="ar-SA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ind w:left="567" w:right="566" w:hanging="567"/>
        <w:jc w:val="center"/>
        <w:textAlignment w:val="baseline"/>
        <w:rPr>
          <w:rFonts w:ascii="Times New Roman" w:hAnsi="Times New Roman" w:eastAsia="SimSun" w:cs="Mangal"/>
          <w:color w:val="000080"/>
          <w:kern w:val="2"/>
          <w:sz w:val="18"/>
          <w:szCs w:val="18"/>
          <w:u w:val="single"/>
          <w:lang w:eastAsia="ar-SA" w:bidi="hi-IN"/>
        </w:rPr>
      </w:pPr>
      <w:r>
        <w:rPr>
          <w:rFonts w:eastAsia="SimSun" w:cs="Mangal" w:ascii="Times New Roman" w:hAnsi="Times New Roman"/>
          <w:color w:val="000080"/>
          <w:kern w:val="2"/>
          <w:sz w:val="18"/>
          <w:szCs w:val="18"/>
          <w:u w:val="single"/>
          <w:lang w:eastAsia="ar-SA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ind w:left="567" w:right="566" w:hanging="567"/>
        <w:jc w:val="center"/>
        <w:textAlignment w:val="baseline"/>
        <w:rPr>
          <w:rFonts w:ascii="Times New Roman" w:hAnsi="Times New Roman" w:eastAsia="SimSun" w:cs="Mangal"/>
          <w:color w:val="000080"/>
          <w:kern w:val="2"/>
          <w:sz w:val="18"/>
          <w:szCs w:val="18"/>
          <w:u w:val="single"/>
          <w:lang w:eastAsia="ar-SA" w:bidi="hi-IN"/>
        </w:rPr>
      </w:pPr>
      <w:r>
        <w:rPr>
          <w:rFonts w:eastAsia="SimSun" w:cs="Mangal" w:ascii="Times New Roman" w:hAnsi="Times New Roman"/>
          <w:color w:val="000080"/>
          <w:kern w:val="2"/>
          <w:sz w:val="18"/>
          <w:szCs w:val="18"/>
          <w:u w:val="single"/>
          <w:lang w:eastAsia="ar-SA" w:bidi="hi-IN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Times New Roman" w:cs="Calibri" w:cstheme="minorHAnsi"/>
          <w:b/>
          <w:b/>
          <w:bCs/>
          <w:i/>
          <w:i/>
          <w:sz w:val="40"/>
          <w:szCs w:val="40"/>
          <w:lang w:eastAsia="zh-CN"/>
        </w:rPr>
      </w:pPr>
      <w:r>
        <w:rPr>
          <w:rFonts w:eastAsia="Times New Roman" w:cs="Calibri" w:cstheme="minorHAnsi"/>
          <w:b/>
          <w:bCs/>
          <w:sz w:val="40"/>
          <w:szCs w:val="40"/>
          <w:lang w:eastAsia="zh-CN"/>
        </w:rPr>
        <w:t xml:space="preserve">Scheda di rilevazione dei BES </w:t>
      </w:r>
    </w:p>
    <w:p>
      <w:pPr>
        <w:pStyle w:val="Normal"/>
        <w:suppressAutoHyphens w:val="true"/>
        <w:spacing w:before="0" w:after="0"/>
        <w:jc w:val="center"/>
        <w:rPr>
          <w:rFonts w:eastAsia="Calibri" w:cs="Calibri" w:cstheme="minorHAnsi"/>
          <w:b/>
          <w:b/>
          <w:i/>
          <w:i/>
          <w:sz w:val="40"/>
          <w:szCs w:val="40"/>
          <w:lang w:eastAsia="zh-CN"/>
        </w:rPr>
      </w:pPr>
      <w:r>
        <w:rPr>
          <w:rFonts w:eastAsia="Calibri" w:cs="Calibri" w:cstheme="minorHAnsi"/>
          <w:b/>
          <w:i/>
          <w:sz w:val="40"/>
          <w:szCs w:val="40"/>
          <w:lang w:eastAsia="zh-CN"/>
        </w:rPr>
        <w:t xml:space="preserve">Bisogni Educativi Speciali </w:t>
      </w:r>
      <w:r>
        <w:rPr>
          <w:rFonts w:eastAsia="Calibri" w:cs="Calibri" w:cstheme="minorHAnsi"/>
          <w:b/>
          <w:i/>
          <w:sz w:val="40"/>
          <w:szCs w:val="40"/>
          <w:u w:val="single"/>
          <w:lang w:eastAsia="zh-CN"/>
        </w:rPr>
        <w:t>NON</w:t>
      </w:r>
      <w:r>
        <w:rPr>
          <w:rFonts w:eastAsia="Calibri" w:cs="Calibri" w:cstheme="minorHAnsi"/>
          <w:b/>
          <w:i/>
          <w:sz w:val="40"/>
          <w:szCs w:val="40"/>
          <w:lang w:eastAsia="zh-CN"/>
        </w:rPr>
        <w:t xml:space="preserve"> certificati</w:t>
      </w:r>
    </w:p>
    <w:p>
      <w:pPr>
        <w:pStyle w:val="Normal"/>
        <w:suppressAutoHyphens w:val="true"/>
        <w:spacing w:before="0" w:after="0"/>
        <w:jc w:val="center"/>
        <w:rPr>
          <w:rFonts w:eastAsia="Calibri" w:cs="Calibri" w:cstheme="minorHAnsi"/>
          <w:b/>
          <w:b/>
          <w:sz w:val="28"/>
          <w:szCs w:val="28"/>
          <w:lang w:eastAsia="zh-CN"/>
        </w:rPr>
      </w:pPr>
      <w:r>
        <w:rPr>
          <w:rFonts w:eastAsia="Calibri" w:cs="Calibri" w:cstheme="minorHAnsi"/>
          <w:b/>
          <w:i/>
          <w:sz w:val="40"/>
          <w:szCs w:val="40"/>
          <w:lang w:eastAsia="zh-CN"/>
        </w:rPr>
        <w:t>Piano Didattico Personalizzato</w:t>
      </w:r>
    </w:p>
    <w:p>
      <w:pPr>
        <w:pStyle w:val="Normal"/>
        <w:suppressAutoHyphens w:val="true"/>
        <w:spacing w:before="0" w:after="0"/>
        <w:jc w:val="center"/>
        <w:rPr>
          <w:rFonts w:eastAsia="Calibri" w:cs="Calibri" w:cstheme="minorHAnsi"/>
          <w:b/>
          <w:b/>
          <w:sz w:val="28"/>
          <w:szCs w:val="28"/>
          <w:lang w:eastAsia="zh-CN"/>
        </w:rPr>
      </w:pPr>
      <w:r>
        <w:rPr>
          <w:rFonts w:eastAsia="Calibri" w:cs="Calibri" w:cstheme="minorHAnsi"/>
          <w:b/>
          <w:sz w:val="28"/>
          <w:szCs w:val="28"/>
          <w:lang w:eastAsia="zh-CN"/>
        </w:rPr>
      </w:r>
    </w:p>
    <w:p>
      <w:pPr>
        <w:pStyle w:val="Normal"/>
        <w:suppressAutoHyphens w:val="true"/>
        <w:jc w:val="both"/>
        <w:rPr>
          <w:rFonts w:eastAsia="Calibri" w:cs="Calibri" w:cstheme="minorHAnsi"/>
          <w:lang w:eastAsia="zh-CN"/>
        </w:rPr>
      </w:pPr>
      <w:r>
        <mc:AlternateContent>
          <mc:Choice Requires="wps">
            <w:drawing>
              <wp:anchor behindDoc="0" distT="6985" distB="10160" distL="6985" distR="12065" simplePos="0" locked="0" layoutInCell="0" allowOverlap="1" relativeHeight="2" wp14:anchorId="17043CA9">
                <wp:simplePos x="0" y="0"/>
                <wp:positionH relativeFrom="column">
                  <wp:posOffset>-307340</wp:posOffset>
                </wp:positionH>
                <wp:positionV relativeFrom="paragraph">
                  <wp:posOffset>-12065</wp:posOffset>
                </wp:positionV>
                <wp:extent cx="152400" cy="211455"/>
                <wp:effectExtent l="5080" t="5715" r="5080" b="4445"/>
                <wp:wrapNone/>
                <wp:docPr id="1" name="Rettangolo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211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80808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4" path="m0,0l-2147483645,0l-2147483645,-2147483646l0,-2147483646xe" fillcolor="white" stroked="t" o:allowincell="f" style="position:absolute;margin-left:-24.2pt;margin-top:-0.95pt;width:11.95pt;height:16.6pt;mso-wrap-style:none;v-text-anchor:middle" wp14:anchorId="17043CA9">
                <v:fill o:detectmouseclick="t" type="solid" color2="black"/>
                <v:stroke color="gray" weight="9360" joinstyle="round" endcap="flat"/>
                <w10:wrap type="none"/>
              </v:rect>
            </w:pict>
          </mc:Fallback>
        </mc:AlternateContent>
      </w:r>
      <w:r>
        <w:rPr>
          <w:rFonts w:eastAsia="Calibri" w:cs="Calibri" w:cstheme="minorHAnsi"/>
          <w:lang w:eastAsia="zh-CN"/>
        </w:rPr>
        <w:t>Scuola dell'Infanzia</w:t>
      </w:r>
    </w:p>
    <w:p>
      <w:pPr>
        <w:pStyle w:val="Normal"/>
        <w:suppressAutoHyphens w:val="true"/>
        <w:jc w:val="both"/>
        <w:rPr>
          <w:rFonts w:eastAsia="Calibri" w:cs="Calibri" w:cstheme="minorHAnsi"/>
          <w:lang w:eastAsia="zh-CN"/>
        </w:rPr>
      </w:pPr>
      <w:r>
        <mc:AlternateContent>
          <mc:Choice Requires="wps">
            <w:drawing>
              <wp:anchor behindDoc="0" distT="6985" distB="10160" distL="6985" distR="12065" simplePos="0" locked="0" layoutInCell="0" allowOverlap="1" relativeHeight="3" wp14:anchorId="14F46D02">
                <wp:simplePos x="0" y="0"/>
                <wp:positionH relativeFrom="column">
                  <wp:posOffset>-288290</wp:posOffset>
                </wp:positionH>
                <wp:positionV relativeFrom="paragraph">
                  <wp:posOffset>-2540</wp:posOffset>
                </wp:positionV>
                <wp:extent cx="152400" cy="211455"/>
                <wp:effectExtent l="5080" t="5715" r="5080" b="4445"/>
                <wp:wrapNone/>
                <wp:docPr id="2" name="Rettangolo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211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80808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3" path="m0,0l-2147483645,0l-2147483645,-2147483646l0,-2147483646xe" fillcolor="white" stroked="t" o:allowincell="f" style="position:absolute;margin-left:-22.7pt;margin-top:-0.2pt;width:11.95pt;height:16.6pt;mso-wrap-style:none;v-text-anchor:middle" wp14:anchorId="14F46D02">
                <v:fill o:detectmouseclick="t" type="solid" color2="black"/>
                <v:stroke color="gray" weight="9360" joinstyle="round" endcap="flat"/>
                <w10:wrap type="none"/>
              </v:rect>
            </w:pict>
          </mc:Fallback>
        </mc:AlternateContent>
      </w:r>
      <w:r>
        <w:rPr>
          <w:rFonts w:eastAsia="Calibri" w:cs="Calibri" w:cstheme="minorHAnsi"/>
          <w:lang w:eastAsia="zh-CN"/>
        </w:rPr>
        <w:t xml:space="preserve">Scuola Primaria </w:t>
      </w:r>
    </w:p>
    <w:p>
      <w:pPr>
        <w:pStyle w:val="Normal"/>
        <w:suppressAutoHyphens w:val="true"/>
        <w:jc w:val="both"/>
        <w:rPr>
          <w:rFonts w:eastAsia="Calibri" w:cs="Calibri" w:cstheme="minorHAnsi"/>
          <w:lang w:eastAsia="zh-CN"/>
        </w:rPr>
      </w:pPr>
      <w:r>
        <mc:AlternateContent>
          <mc:Choice Requires="wps">
            <w:drawing>
              <wp:anchor behindDoc="0" distT="6985" distB="10160" distL="6985" distR="12065" simplePos="0" locked="0" layoutInCell="0" allowOverlap="1" relativeHeight="4" wp14:anchorId="4CB04497">
                <wp:simplePos x="0" y="0"/>
                <wp:positionH relativeFrom="column">
                  <wp:posOffset>-288290</wp:posOffset>
                </wp:positionH>
                <wp:positionV relativeFrom="paragraph">
                  <wp:posOffset>-21590</wp:posOffset>
                </wp:positionV>
                <wp:extent cx="152400" cy="211455"/>
                <wp:effectExtent l="5080" t="5715" r="5080" b="4445"/>
                <wp:wrapNone/>
                <wp:docPr id="3" name="Rettangol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211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80808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2" path="m0,0l-2147483645,0l-2147483645,-2147483646l0,-2147483646xe" fillcolor="white" stroked="t" o:allowincell="f" style="position:absolute;margin-left:-22.7pt;margin-top:-1.7pt;width:11.95pt;height:16.6pt;mso-wrap-style:none;v-text-anchor:middle" wp14:anchorId="4CB04497">
                <v:fill o:detectmouseclick="t" type="solid" color2="black"/>
                <v:stroke color="gray" weight="9360" joinstyle="round" endcap="flat"/>
                <w10:wrap type="none"/>
              </v:rect>
            </w:pict>
          </mc:Fallback>
        </mc:AlternateContent>
      </w:r>
      <w:r>
        <w:rPr>
          <w:rFonts w:eastAsia="Calibri" w:cs="Arial" w:ascii="Arial" w:hAnsi="Arial"/>
          <w:lang w:eastAsia="zh-CN"/>
        </w:rPr>
        <w:t xml:space="preserve"> </w:t>
      </w:r>
      <w:r>
        <w:rPr>
          <w:rFonts w:eastAsia="Calibri" w:cs="Calibri" w:cstheme="minorHAnsi"/>
          <w:lang w:eastAsia="zh-CN"/>
        </w:rPr>
        <w:t xml:space="preserve">Scuola Secondaria di primo grado </w:t>
      </w:r>
    </w:p>
    <w:p>
      <w:pPr>
        <w:pStyle w:val="Normal"/>
        <w:suppressAutoHyphens w:val="true"/>
        <w:jc w:val="both"/>
        <w:rPr>
          <w:rFonts w:eastAsia="Calibri" w:cs="Calibri" w:cstheme="minorHAnsi"/>
          <w:lang w:eastAsia="zh-CN"/>
        </w:rPr>
      </w:pPr>
      <w:r>
        <w:rPr>
          <w:rFonts w:eastAsia="Calibri" w:cs="Calibri" w:cstheme="minorHAnsi"/>
          <w:lang w:eastAsia="zh-CN"/>
        </w:rPr>
        <w:t xml:space="preserve">Plesso     Classe/sez. </w:t>
        <w:tab/>
        <w:t xml:space="preserve"> Sezione   </w:t>
      </w:r>
    </w:p>
    <w:p>
      <w:pPr>
        <w:pStyle w:val="Normal"/>
        <w:suppressAutoHyphens w:val="true"/>
        <w:jc w:val="both"/>
        <w:rPr>
          <w:rFonts w:eastAsia="Calibri" w:cs="Calibri" w:cstheme="minorHAnsi"/>
          <w:lang w:eastAsia="zh-CN"/>
        </w:rPr>
      </w:pPr>
      <w:r>
        <w:rPr>
          <w:rFonts w:eastAsia="Calibri" w:cs="Calibri" w:cstheme="minorHAnsi"/>
          <w:lang w:eastAsia="zh-CN"/>
        </w:rPr>
        <w:t xml:space="preserve">Alunna </w:t>
      </w:r>
    </w:p>
    <w:p>
      <w:pPr>
        <w:pStyle w:val="Normal"/>
        <w:suppressAutoHyphens w:val="true"/>
        <w:jc w:val="both"/>
        <w:rPr>
          <w:rFonts w:eastAsia="Tahoma" w:cs="Calibri" w:cstheme="minorHAnsi"/>
          <w:lang w:eastAsia="zh-CN"/>
        </w:rPr>
      </w:pPr>
      <w:r>
        <w:rPr>
          <w:rFonts w:eastAsia="Calibri" w:cs="Calibri" w:cstheme="minorHAnsi"/>
          <w:lang w:eastAsia="zh-CN"/>
        </w:rPr>
        <w:t>Docenti di classe/sez.: ….............................................................................................</w:t>
      </w:r>
    </w:p>
    <w:p>
      <w:pPr>
        <w:pStyle w:val="Normal"/>
        <w:suppressAutoHyphens w:val="true"/>
        <w:jc w:val="both"/>
        <w:rPr>
          <w:rFonts w:eastAsia="Calibri" w:cs="Calibri" w:cstheme="minorHAnsi"/>
          <w:lang w:eastAsia="zh-CN"/>
        </w:rPr>
      </w:pPr>
      <w:r>
        <w:rPr>
          <w:rFonts w:eastAsia="Tahoma" w:cs="Calibri" w:cstheme="minorHAnsi"/>
          <w:lang w:eastAsia="zh-CN"/>
        </w:rPr>
        <w:t xml:space="preserve"> ………………………………………………………………………………………………………</w:t>
      </w:r>
      <w:r>
        <w:rPr>
          <w:rFonts w:eastAsia="Calibri" w:cs="Calibri" w:cstheme="minorHAnsi"/>
          <w:lang w:eastAsia="zh-CN"/>
        </w:rPr>
        <w:t>...……….</w:t>
      </w:r>
    </w:p>
    <w:p>
      <w:pPr>
        <w:pStyle w:val="Normal"/>
        <w:suppressAutoHyphens w:val="true"/>
        <w:jc w:val="both"/>
        <w:rPr>
          <w:rFonts w:eastAsia="Calibri" w:cs="Calibri" w:cstheme="minorHAnsi"/>
          <w:lang w:eastAsia="zh-CN"/>
        </w:rPr>
      </w:pPr>
      <w:r>
        <w:rPr>
          <w:rFonts w:eastAsia="Calibri" w:cs="Calibri" w:cstheme="minorHAnsi"/>
          <w:lang w:eastAsia="zh-CN"/>
        </w:rPr>
        <w:t>Data rilevazione: ………………………………………</w:t>
      </w:r>
    </w:p>
    <w:p>
      <w:pPr>
        <w:pStyle w:val="Normal"/>
        <w:widowControl w:val="false"/>
        <w:suppressAutoHyphens w:val="true"/>
        <w:spacing w:lineRule="auto" w:line="240" w:before="0" w:after="0"/>
        <w:ind w:left="567" w:right="566" w:hanging="567"/>
        <w:jc w:val="center"/>
        <w:textAlignment w:val="baseline"/>
        <w:rPr>
          <w:rFonts w:ascii="Times New Roman" w:hAnsi="Times New Roman" w:eastAsia="SimSun" w:cs="Mangal"/>
          <w:color w:val="000080"/>
          <w:kern w:val="2"/>
          <w:sz w:val="18"/>
          <w:szCs w:val="18"/>
          <w:u w:val="single"/>
          <w:lang w:eastAsia="ar-SA" w:bidi="hi-IN"/>
        </w:rPr>
      </w:pPr>
      <w:r>
        <w:rPr>
          <w:rFonts w:eastAsia="SimSun" w:cs="Mangal" w:ascii="Times New Roman" w:hAnsi="Times New Roman"/>
          <w:color w:val="000080"/>
          <w:kern w:val="2"/>
          <w:sz w:val="18"/>
          <w:szCs w:val="18"/>
          <w:u w:val="single"/>
          <w:lang w:eastAsia="ar-SA" w:bidi="hi-IN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14254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64"/>
        <w:gridCol w:w="11189"/>
      </w:tblGrid>
      <w:tr>
        <w:trPr>
          <w:trHeight w:val="766" w:hRule="atLeast"/>
        </w:trPr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200"/>
              <w:rPr>
                <w:rFonts w:eastAsia="Calibri" w:cs="Calibri" w:cstheme="minorHAnsi"/>
                <w:lang w:eastAsia="zh-CN"/>
              </w:rPr>
            </w:pPr>
            <w:r>
              <w:rPr>
                <w:rFonts w:eastAsia="Calibri" w:cs="Calibri" w:cstheme="minorHAnsi"/>
                <w:lang w:eastAsia="zh-CN"/>
              </w:rPr>
              <w:t>Segnare con una o più crocette</w:t>
            </w:r>
          </w:p>
        </w:tc>
        <w:tc>
          <w:tcPr>
            <w:tcW w:w="1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before="0" w:after="200"/>
              <w:rPr>
                <w:rFonts w:eastAsia="Calibri" w:cs="Calibri" w:cstheme="minorHAnsi"/>
                <w:sz w:val="24"/>
                <w:szCs w:val="24"/>
                <w:lang w:eastAsia="zh-CN"/>
              </w:rPr>
            </w:pPr>
            <w:r>
              <w:rPr>
                <w:rFonts w:cs="Calibri" w:cstheme="minorHAnsi"/>
                <w:b/>
                <w:sz w:val="24"/>
                <w:szCs w:val="24"/>
              </w:rPr>
              <w:t>Tipologia BES</w:t>
            </w:r>
          </w:p>
        </w:tc>
      </w:tr>
      <w:tr>
        <w:trPr>
          <w:trHeight w:val="478" w:hRule="atLeast"/>
        </w:trPr>
        <w:tc>
          <w:tcPr>
            <w:tcW w:w="3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before="0" w:after="200"/>
              <w:rPr>
                <w:rFonts w:eastAsia="Calibri" w:cs="Calibri" w:cstheme="minorHAnsi"/>
                <w:lang w:eastAsia="zh-CN"/>
              </w:rPr>
            </w:pPr>
            <w:r>
              <w:rPr>
                <w:rFonts w:eastAsia="Calibri" w:cs="Calibri" w:cstheme="minorHAnsi"/>
                <w:lang w:eastAsia="zh-CN"/>
              </w:rPr>
            </w:r>
          </w:p>
        </w:tc>
        <w:tc>
          <w:tcPr>
            <w:tcW w:w="1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200"/>
              <w:rPr>
                <w:rFonts w:eastAsia="Calibri" w:cs="Calibri" w:cstheme="minorHAnsi"/>
                <w:lang w:eastAsia="zh-CN"/>
              </w:rPr>
            </w:pPr>
            <w:r>
              <w:rPr>
                <w:rFonts w:eastAsia="Calibri" w:cs="Calibri" w:cstheme="minorHAnsi"/>
                <w:lang w:eastAsia="zh-CN"/>
              </w:rPr>
              <w:t>Difficoltà linguistiche e/o culturali</w:t>
            </w:r>
          </w:p>
        </w:tc>
      </w:tr>
      <w:tr>
        <w:trPr>
          <w:trHeight w:val="478" w:hRule="atLeast"/>
        </w:trPr>
        <w:tc>
          <w:tcPr>
            <w:tcW w:w="3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before="0" w:after="200"/>
              <w:rPr>
                <w:rFonts w:eastAsia="Calibri" w:cs="Calibri" w:cstheme="minorHAnsi"/>
                <w:lang w:eastAsia="zh-CN"/>
              </w:rPr>
            </w:pPr>
            <w:r>
              <w:rPr>
                <w:rFonts w:eastAsia="Calibri" w:cs="Calibri" w:cstheme="minorHAnsi"/>
                <w:lang w:eastAsia="zh-CN"/>
              </w:rPr>
            </w:r>
          </w:p>
        </w:tc>
        <w:tc>
          <w:tcPr>
            <w:tcW w:w="1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200"/>
              <w:rPr>
                <w:rFonts w:eastAsia="Calibri" w:cs="Calibri" w:cstheme="minorHAnsi"/>
                <w:lang w:eastAsia="zh-CN"/>
              </w:rPr>
            </w:pPr>
            <w:r>
              <w:rPr>
                <w:rFonts w:eastAsia="Calibri" w:cs="Calibri" w:cstheme="minorHAnsi"/>
                <w:lang w:eastAsia="zh-CN"/>
              </w:rPr>
              <w:t>Disagio comportamentale/relazionale</w:t>
            </w:r>
          </w:p>
        </w:tc>
      </w:tr>
      <w:tr>
        <w:trPr>
          <w:trHeight w:val="478" w:hRule="atLeast"/>
        </w:trPr>
        <w:tc>
          <w:tcPr>
            <w:tcW w:w="3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before="0" w:after="200"/>
              <w:rPr>
                <w:rFonts w:eastAsia="Calibri" w:cs="Calibri" w:cstheme="minorHAnsi"/>
                <w:lang w:eastAsia="zh-CN"/>
              </w:rPr>
            </w:pPr>
            <w:r>
              <w:rPr>
                <w:rFonts w:eastAsia="Calibri" w:cs="Calibri" w:cstheme="minorHAnsi"/>
                <w:lang w:eastAsia="zh-CN"/>
              </w:rPr>
            </w:r>
          </w:p>
        </w:tc>
        <w:tc>
          <w:tcPr>
            <w:tcW w:w="1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200"/>
              <w:rPr>
                <w:rFonts w:eastAsia="Calibri" w:cs="Calibri" w:cstheme="minorHAnsi"/>
                <w:lang w:eastAsia="zh-CN"/>
              </w:rPr>
            </w:pPr>
            <w:r>
              <w:rPr>
                <w:rFonts w:eastAsia="Calibri" w:cs="Calibri" w:cstheme="minorHAnsi"/>
                <w:lang w:eastAsia="zh-CN"/>
              </w:rPr>
              <w:t>Sospetto DSA</w:t>
            </w:r>
          </w:p>
        </w:tc>
      </w:tr>
      <w:tr>
        <w:trPr>
          <w:trHeight w:val="470" w:hRule="atLeast"/>
        </w:trPr>
        <w:tc>
          <w:tcPr>
            <w:tcW w:w="3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before="0" w:after="200"/>
              <w:rPr>
                <w:rFonts w:eastAsia="Calibri" w:cs="Calibri" w:cstheme="minorHAnsi"/>
                <w:lang w:eastAsia="zh-CN"/>
              </w:rPr>
            </w:pPr>
            <w:r>
              <w:rPr>
                <w:rFonts w:eastAsia="Calibri" w:cs="Calibri" w:cstheme="minorHAnsi"/>
                <w:lang w:eastAsia="zh-CN"/>
              </w:rPr>
            </w:r>
          </w:p>
        </w:tc>
        <w:tc>
          <w:tcPr>
            <w:tcW w:w="1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200"/>
              <w:rPr>
                <w:rFonts w:eastAsia="Calibri" w:cs="Calibri" w:cstheme="minorHAnsi"/>
                <w:lang w:eastAsia="zh-CN"/>
              </w:rPr>
            </w:pPr>
            <w:r>
              <w:rPr>
                <w:rFonts w:eastAsia="Calibri" w:cs="Calibri" w:cstheme="minorHAnsi"/>
                <w:lang w:eastAsia="zh-CN"/>
              </w:rPr>
              <w:t>Sospetto ADHD</w:t>
            </w:r>
          </w:p>
        </w:tc>
      </w:tr>
      <w:tr>
        <w:trPr>
          <w:trHeight w:val="478" w:hRule="atLeast"/>
        </w:trPr>
        <w:tc>
          <w:tcPr>
            <w:tcW w:w="3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before="0" w:after="200"/>
              <w:rPr>
                <w:rFonts w:eastAsia="Calibri" w:cs="Calibri" w:cstheme="minorHAnsi"/>
                <w:lang w:eastAsia="zh-CN"/>
              </w:rPr>
            </w:pPr>
            <w:r>
              <w:rPr>
                <w:rFonts w:eastAsia="Calibri" w:cs="Calibri" w:cstheme="minorHAnsi"/>
                <w:lang w:eastAsia="zh-CN"/>
              </w:rPr>
            </w:r>
          </w:p>
        </w:tc>
        <w:tc>
          <w:tcPr>
            <w:tcW w:w="1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200"/>
              <w:rPr>
                <w:rFonts w:eastAsia="Calibri" w:cs="Calibri" w:cstheme="minorHAnsi"/>
                <w:lang w:eastAsia="zh-CN"/>
              </w:rPr>
            </w:pPr>
            <w:r>
              <w:rPr>
                <w:rFonts w:eastAsia="Calibri" w:cs="Calibri" w:cstheme="minorHAnsi"/>
                <w:lang w:eastAsia="zh-CN"/>
              </w:rPr>
              <w:t>Sospetto borderline cognitivo (ritardo mentale lieve)</w:t>
            </w:r>
          </w:p>
        </w:tc>
      </w:tr>
      <w:tr>
        <w:trPr>
          <w:trHeight w:val="2864" w:hRule="atLeast"/>
        </w:trPr>
        <w:tc>
          <w:tcPr>
            <w:tcW w:w="30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before="0" w:after="200"/>
              <w:rPr>
                <w:rFonts w:eastAsia="Calibri" w:cs="Calibri" w:cstheme="minorHAnsi"/>
                <w:lang w:eastAsia="zh-CN"/>
              </w:rPr>
            </w:pPr>
            <w:r>
              <w:rPr>
                <w:rFonts w:eastAsia="Calibri" w:cs="Calibri" w:cstheme="minorHAnsi"/>
                <w:lang w:eastAsia="zh-CN"/>
              </w:rPr>
            </w:r>
          </w:p>
        </w:tc>
        <w:tc>
          <w:tcPr>
            <w:tcW w:w="1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eastAsia="Calibri" w:cs="Calibri" w:cstheme="minorHAnsi"/>
                <w:lang w:eastAsia="zh-CN"/>
              </w:rPr>
            </w:pPr>
            <w:r>
              <w:rPr>
                <w:rFonts w:eastAsia="Calibri" w:cs="Calibri" w:cstheme="minorHAnsi"/>
                <w:lang w:eastAsia="zh-CN"/>
              </w:rPr>
              <w:t>Altro (specificare/descrivere):</w:t>
            </w:r>
          </w:p>
          <w:p>
            <w:pPr>
              <w:pStyle w:val="Normal"/>
              <w:widowControl w:val="false"/>
              <w:suppressAutoHyphens w:val="true"/>
              <w:rPr>
                <w:rFonts w:eastAsia="Calibri" w:cs="Calibri" w:cstheme="minorHAnsi"/>
                <w:lang w:eastAsia="zh-CN"/>
              </w:rPr>
            </w:pPr>
            <w:r>
              <w:rPr>
                <w:rFonts w:eastAsia="Calibri" w:cs="Calibri" w:cstheme="minorHAnsi"/>
                <w:lang w:eastAsia="zh-CN"/>
              </w:rPr>
            </w:r>
          </w:p>
          <w:p>
            <w:pPr>
              <w:pStyle w:val="Normal"/>
              <w:widowControl w:val="false"/>
              <w:suppressAutoHyphens w:val="true"/>
              <w:rPr>
                <w:rFonts w:eastAsia="Calibri" w:cs="Calibri" w:cstheme="minorHAnsi"/>
                <w:lang w:eastAsia="zh-CN"/>
              </w:rPr>
            </w:pPr>
            <w:r>
              <w:rPr>
                <w:rFonts w:eastAsia="Calibri" w:cs="Calibri" w:cstheme="minorHAnsi"/>
                <w:lang w:eastAsia="zh-CN"/>
              </w:rPr>
            </w:r>
          </w:p>
          <w:p>
            <w:pPr>
              <w:pStyle w:val="Normal"/>
              <w:widowControl w:val="false"/>
              <w:suppressAutoHyphens w:val="true"/>
              <w:rPr>
                <w:rFonts w:eastAsia="Calibri" w:cs="Calibri" w:cstheme="minorHAnsi"/>
                <w:lang w:eastAsia="zh-CN"/>
              </w:rPr>
            </w:pPr>
            <w:r>
              <w:rPr>
                <w:rFonts w:eastAsia="Calibri" w:cs="Calibri" w:cstheme="minorHAnsi"/>
                <w:lang w:eastAsia="zh-CN"/>
              </w:rPr>
            </w:r>
          </w:p>
          <w:p>
            <w:pPr>
              <w:pStyle w:val="Normal"/>
              <w:widowControl w:val="false"/>
              <w:suppressAutoHyphens w:val="true"/>
              <w:rPr>
                <w:rFonts w:eastAsia="Calibri" w:cs="Calibri" w:cstheme="minorHAnsi"/>
                <w:lang w:eastAsia="zh-CN"/>
              </w:rPr>
            </w:pPr>
            <w:r>
              <w:rPr>
                <w:rFonts w:eastAsia="Calibri" w:cs="Calibri" w:cstheme="minorHAnsi"/>
                <w:lang w:eastAsia="zh-CN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200"/>
              <w:rPr>
                <w:rFonts w:eastAsia="Calibri" w:cs="Calibri" w:cstheme="minorHAnsi"/>
                <w:lang w:eastAsia="zh-CN"/>
              </w:rPr>
            </w:pPr>
            <w:r>
              <w:rPr>
                <w:rFonts w:eastAsia="Calibri" w:cs="Calibri" w:cstheme="minorHAnsi"/>
                <w:lang w:eastAsia="zh-CN"/>
              </w:rPr>
            </w:r>
          </w:p>
        </w:tc>
      </w:tr>
    </w:tbl>
    <w:p>
      <w:pPr>
        <w:pStyle w:val="Normal"/>
        <w:keepLines/>
        <w:rPr/>
      </w:pPr>
      <w:r>
        <w:rPr/>
      </w:r>
    </w:p>
    <w:p>
      <w:pPr>
        <w:pStyle w:val="Normal"/>
        <w:keepLines/>
        <w:rPr/>
      </w:pPr>
      <w:r>
        <w:rPr/>
        <w:t>Criticità e difficoltà rilevate (rispetto alle abilità motorie, interpersonali, cognitive e del linguaggio; rispetto all’autonomia personale e di lavoro) e ambiti in cui si manifestano (si fa riferimento all’ICF):</w:t>
      </w:r>
    </w:p>
    <w:p>
      <w:pPr>
        <w:pStyle w:val="Normal"/>
        <w:keepLines/>
        <w:rPr/>
      </w:pPr>
      <w:r>
        <w:rPr/>
      </w:r>
    </w:p>
    <w:tbl>
      <w:tblPr>
        <w:tblStyle w:val="Grigliatabella"/>
        <w:tblW w:w="141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067"/>
        <w:gridCol w:w="18"/>
        <w:gridCol w:w="57"/>
        <w:gridCol w:w="12027"/>
      </w:tblGrid>
      <w:tr>
        <w:trPr/>
        <w:tc>
          <w:tcPr>
            <w:tcW w:w="2085" w:type="dxa"/>
            <w:gridSpan w:val="2"/>
            <w:tcBorders/>
          </w:tcPr>
          <w:p>
            <w:pPr>
              <w:pStyle w:val="Normal"/>
              <w:keepLines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Sfera relazionale/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comportamentale</w:t>
            </w:r>
          </w:p>
        </w:tc>
        <w:tc>
          <w:tcPr>
            <w:tcW w:w="12084" w:type="dxa"/>
            <w:gridSpan w:val="2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Minaccia i compagni e/o mostra atteggiamenti di bullismo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Dimostra opposizione ai richiami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Dimostra bassa resistenza alle frustrazioni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Non stabilisce rapporti positivi con i compagni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Mostra la tendenza a mentire e/o ingannare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Non rispetta le regole condivise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Ha reazioni violente con i compagni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Si isola dagli altri, anche per lunghi periodi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Distrugge gli oggetti e/o compie atti di vandalismo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Compie gesti di autolesionismo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</w:tr>
      <w:tr>
        <w:trPr/>
        <w:tc>
          <w:tcPr>
            <w:tcW w:w="2067" w:type="dxa"/>
            <w:tcBorders/>
          </w:tcPr>
          <w:p>
            <w:pPr>
              <w:pStyle w:val="Normal"/>
              <w:keepLines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Sfera  sociale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12102" w:type="dxa"/>
            <w:gridSpan w:val="3"/>
            <w:tcBorders/>
          </w:tcPr>
          <w:p>
            <w:pPr>
              <w:pStyle w:val="Normal"/>
              <w:keepLines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keepLines/>
              <w:widowControl/>
              <w:numPr>
                <w:ilvl w:val="0"/>
                <w:numId w:val="2"/>
              </w:numPr>
              <w:spacing w:lineRule="auto" w:line="240"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Ha una frequenza non regolare a scuola</w:t>
            </w:r>
          </w:p>
          <w:p>
            <w:pPr>
              <w:pStyle w:val="Normal"/>
              <w:keepLines/>
              <w:widowControl/>
              <w:numPr>
                <w:ilvl w:val="0"/>
                <w:numId w:val="2"/>
              </w:numPr>
              <w:spacing w:lineRule="auto" w:line="240"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Si appropria di oggetti non suoi</w:t>
            </w:r>
          </w:p>
          <w:p>
            <w:pPr>
              <w:pStyle w:val="Normal"/>
              <w:keepLines/>
              <w:widowControl/>
              <w:numPr>
                <w:ilvl w:val="0"/>
                <w:numId w:val="2"/>
              </w:numPr>
              <w:spacing w:lineRule="auto" w:line="240" w:before="0" w:after="0"/>
              <w:contextualSpacing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it-IT" w:eastAsia="en-US" w:bidi="ar-SA"/>
              </w:rPr>
              <w:t>Ha scarsa cura degli oggetti</w:t>
            </w:r>
          </w:p>
          <w:p>
            <w:pPr>
              <w:pStyle w:val="Normal"/>
              <w:keepLines/>
              <w:widowControl/>
              <w:numPr>
                <w:ilvl w:val="0"/>
                <w:numId w:val="2"/>
              </w:numPr>
              <w:spacing w:lineRule="auto" w:line="240" w:before="0" w:after="0"/>
              <w:contextualSpacing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it-IT" w:eastAsia="en-US" w:bidi="ar-SA"/>
              </w:rPr>
              <w:t>Non è collaborativo</w:t>
            </w:r>
          </w:p>
          <w:p>
            <w:pPr>
              <w:pStyle w:val="Normal"/>
              <w:keepLines/>
              <w:widowControl/>
              <w:numPr>
                <w:ilvl w:val="0"/>
                <w:numId w:val="2"/>
              </w:numPr>
              <w:spacing w:lineRule="auto" w:line="240" w:before="0" w:after="0"/>
              <w:contextualSpacing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it-IT" w:eastAsia="en-US" w:bidi="ar-SA"/>
              </w:rPr>
              <w:t>Ha una abbigliamento inappropriato all’età e/o alla stagione</w:t>
            </w:r>
          </w:p>
          <w:p>
            <w:pPr>
              <w:pStyle w:val="Normal"/>
              <w:keepLines/>
              <w:widowControl/>
              <w:numPr>
                <w:ilvl w:val="0"/>
                <w:numId w:val="2"/>
              </w:numPr>
              <w:spacing w:lineRule="auto" w:line="240" w:before="0" w:after="0"/>
              <w:contextualSpacing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it-IT" w:eastAsia="en-US" w:bidi="ar-SA"/>
              </w:rPr>
              <w:t>Ha una scarsa igiene personale</w:t>
            </w:r>
          </w:p>
          <w:p>
            <w:pPr>
              <w:pStyle w:val="Normal"/>
              <w:keepLines/>
              <w:widowControl/>
              <w:numPr>
                <w:ilvl w:val="0"/>
                <w:numId w:val="2"/>
              </w:numPr>
              <w:spacing w:lineRule="auto" w:line="240" w:before="0" w:after="0"/>
              <w:contextualSpacing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it-IT" w:eastAsia="en-US" w:bidi="ar-SA"/>
              </w:rPr>
              <w:t>Presenta segni di maltrattamento (lesioni, ematomi…)</w:t>
            </w:r>
          </w:p>
          <w:p>
            <w:pPr>
              <w:pStyle w:val="Normal"/>
              <w:keepLines/>
              <w:widowControl/>
              <w:numPr>
                <w:ilvl w:val="0"/>
                <w:numId w:val="2"/>
              </w:numPr>
              <w:spacing w:lineRule="auto" w:line="240" w:before="0" w:after="0"/>
              <w:contextualSpacing/>
              <w:jc w:val="left"/>
              <w:rPr>
                <w:rFonts w:ascii="Calibri" w:hAnsi="Calibri" w:eastAsia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it-IT" w:eastAsia="en-US" w:bidi="ar-SA"/>
              </w:rPr>
              <w:t>Ha materiale scolastico insufficiente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</w:tr>
      <w:tr>
        <w:trPr/>
        <w:tc>
          <w:tcPr>
            <w:tcW w:w="2067" w:type="dxa"/>
            <w:tcBorders/>
          </w:tcPr>
          <w:p>
            <w:pPr>
              <w:pStyle w:val="Normal"/>
              <w:keepLines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Sfera dello sviluppo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12102" w:type="dxa"/>
            <w:gridSpan w:val="3"/>
            <w:tcBorders/>
          </w:tcPr>
          <w:p>
            <w:pPr>
              <w:pStyle w:val="Normal"/>
              <w:keepLines/>
              <w:widowControl/>
              <w:numPr>
                <w:ilvl w:val="0"/>
                <w:numId w:val="3"/>
              </w:numPr>
              <w:spacing w:lineRule="auto" w:line="240"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Ha difficoltà di comprensione verbale</w:t>
            </w:r>
          </w:p>
          <w:p>
            <w:pPr>
              <w:pStyle w:val="Normal"/>
              <w:keepLines/>
              <w:widowControl/>
              <w:numPr>
                <w:ilvl w:val="0"/>
                <w:numId w:val="3"/>
              </w:numPr>
              <w:spacing w:lineRule="auto" w:line="240"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Non si esprime verbalmente</w:t>
            </w:r>
          </w:p>
          <w:p>
            <w:pPr>
              <w:pStyle w:val="Normal"/>
              <w:keepLines/>
              <w:widowControl/>
              <w:numPr>
                <w:ilvl w:val="0"/>
                <w:numId w:val="3"/>
              </w:numPr>
              <w:spacing w:lineRule="auto" w:line="240"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Parla in continuazione, anche da solo</w:t>
            </w:r>
          </w:p>
          <w:p>
            <w:pPr>
              <w:pStyle w:val="Normal"/>
              <w:keepLines/>
              <w:widowControl/>
              <w:numPr>
                <w:ilvl w:val="0"/>
                <w:numId w:val="3"/>
              </w:numPr>
              <w:spacing w:lineRule="auto" w:line="240"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Ha difficoltà fonologiche</w:t>
            </w:r>
          </w:p>
          <w:p>
            <w:pPr>
              <w:pStyle w:val="Normal"/>
              <w:keepLines/>
              <w:widowControl/>
              <w:numPr>
                <w:ilvl w:val="0"/>
                <w:numId w:val="3"/>
              </w:numPr>
              <w:spacing w:lineRule="auto" w:line="240"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Balbetta e/o ha dei  tic</w:t>
            </w:r>
          </w:p>
          <w:p>
            <w:pPr>
              <w:pStyle w:val="Normal"/>
              <w:keepLines/>
              <w:widowControl/>
              <w:numPr>
                <w:ilvl w:val="0"/>
                <w:numId w:val="3"/>
              </w:numPr>
              <w:spacing w:lineRule="auto" w:line="240"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Si esprime con frasi poco chiare e/o poco strutturate</w:t>
            </w:r>
          </w:p>
          <w:p>
            <w:pPr>
              <w:pStyle w:val="Normal"/>
              <w:keepLines/>
              <w:widowControl/>
              <w:numPr>
                <w:ilvl w:val="0"/>
                <w:numId w:val="3"/>
              </w:numPr>
              <w:spacing w:lineRule="auto" w:line="240"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Ha una rapida caduta dell’attenzione</w:t>
            </w:r>
          </w:p>
          <w:p>
            <w:pPr>
              <w:pStyle w:val="Normal"/>
              <w:keepLines/>
              <w:widowControl/>
              <w:numPr>
                <w:ilvl w:val="0"/>
                <w:numId w:val="3"/>
              </w:numPr>
              <w:spacing w:lineRule="auto" w:line="240"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Ha difficoltà a comprendere le regole</w:t>
            </w:r>
          </w:p>
          <w:p>
            <w:pPr>
              <w:pStyle w:val="Normal"/>
              <w:keepLines/>
              <w:widowControl/>
              <w:numPr>
                <w:ilvl w:val="0"/>
                <w:numId w:val="3"/>
              </w:numPr>
              <w:spacing w:lineRule="auto" w:line="240"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Ha difficoltà sul piano logico</w:t>
            </w:r>
          </w:p>
          <w:p>
            <w:pPr>
              <w:pStyle w:val="Normal"/>
              <w:keepLines/>
              <w:widowControl/>
              <w:numPr>
                <w:ilvl w:val="0"/>
                <w:numId w:val="3"/>
              </w:numPr>
              <w:spacing w:lineRule="auto" w:line="240"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Ha difficoltà nella memorizzazione</w:t>
            </w:r>
          </w:p>
          <w:p>
            <w:pPr>
              <w:pStyle w:val="Normal"/>
              <w:keepLines/>
              <w:widowControl/>
              <w:numPr>
                <w:ilvl w:val="0"/>
                <w:numId w:val="3"/>
              </w:numPr>
              <w:spacing w:lineRule="auto" w:line="240"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Presenta ritardi nel linguaggio</w:t>
            </w:r>
          </w:p>
          <w:p>
            <w:pPr>
              <w:pStyle w:val="Normal"/>
              <w:keepLines/>
              <w:widowControl/>
              <w:numPr>
                <w:ilvl w:val="0"/>
                <w:numId w:val="3"/>
              </w:numPr>
              <w:spacing w:lineRule="auto" w:line="240"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Ha difficoltà nell’apprendere concetti  nuovi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</w:tr>
      <w:tr>
        <w:trPr/>
        <w:tc>
          <w:tcPr>
            <w:tcW w:w="2142" w:type="dxa"/>
            <w:gridSpan w:val="3"/>
            <w:tcBorders/>
          </w:tcPr>
          <w:p>
            <w:pPr>
              <w:pStyle w:val="Normal"/>
              <w:keepLines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Sfera emozionale/somatica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12027" w:type="dxa"/>
            <w:tcBorders/>
          </w:tcPr>
          <w:p>
            <w:pPr>
              <w:pStyle w:val="Normal"/>
              <w:keepLines/>
              <w:widowControl/>
              <w:numPr>
                <w:ilvl w:val="0"/>
                <w:numId w:val="4"/>
              </w:numPr>
              <w:spacing w:lineRule="auto" w:line="240"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Ha improvvisi e importanti cambiamenti di umore</w:t>
            </w:r>
          </w:p>
          <w:p>
            <w:pPr>
              <w:pStyle w:val="Normal"/>
              <w:keepLines/>
              <w:widowControl/>
              <w:numPr>
                <w:ilvl w:val="0"/>
                <w:numId w:val="4"/>
              </w:numPr>
              <w:spacing w:lineRule="auto" w:line="240"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Mostra comportamenti bizzarri</w:t>
            </w:r>
          </w:p>
          <w:p>
            <w:pPr>
              <w:pStyle w:val="Normal"/>
              <w:keepLines/>
              <w:widowControl/>
              <w:numPr>
                <w:ilvl w:val="0"/>
                <w:numId w:val="4"/>
              </w:numPr>
              <w:spacing w:lineRule="auto" w:line="240"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Manifesta fissità nelle riproduzioni(ad es. propone continuamente il medesimo disegno, lo stesso gioco…)</w:t>
            </w:r>
          </w:p>
          <w:p>
            <w:pPr>
              <w:pStyle w:val="Normal"/>
              <w:keepLines/>
              <w:widowControl/>
              <w:numPr>
                <w:ilvl w:val="0"/>
                <w:numId w:val="4"/>
              </w:numPr>
              <w:spacing w:lineRule="auto" w:line="240"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Lamenta malesseri  fisici (mal di testa, dolori addominali…)</w:t>
            </w:r>
          </w:p>
          <w:p>
            <w:pPr>
              <w:pStyle w:val="Normal"/>
              <w:keepLines/>
              <w:widowControl/>
              <w:numPr>
                <w:ilvl w:val="0"/>
                <w:numId w:val="4"/>
              </w:numPr>
              <w:spacing w:lineRule="auto" w:line="240"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Attribuisce i proprio successi e/o insuccessi a cause esterne</w:t>
            </w:r>
          </w:p>
          <w:p>
            <w:pPr>
              <w:pStyle w:val="Normal"/>
              <w:keepLines/>
              <w:widowControl/>
              <w:numPr>
                <w:ilvl w:val="0"/>
                <w:numId w:val="4"/>
              </w:numPr>
              <w:spacing w:lineRule="auto" w:line="240"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Ha difficoltà ad esprimersi di fronte al gruppo</w:t>
            </w:r>
          </w:p>
          <w:p>
            <w:pPr>
              <w:pStyle w:val="Normal"/>
              <w:keepLines/>
              <w:widowControl/>
              <w:numPr>
                <w:ilvl w:val="0"/>
                <w:numId w:val="4"/>
              </w:numPr>
              <w:spacing w:lineRule="auto" w:line="240"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Spesso biasima se stesso e/o si colpevolizza</w:t>
            </w:r>
          </w:p>
          <w:p>
            <w:pPr>
              <w:pStyle w:val="Normal"/>
              <w:keepLines/>
              <w:widowControl/>
              <w:numPr>
                <w:ilvl w:val="0"/>
                <w:numId w:val="4"/>
              </w:numPr>
              <w:spacing w:lineRule="auto" w:line="240"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Rinuncia ala compito di fronte all’impegno ed alle prime difficoltà</w:t>
            </w:r>
          </w:p>
          <w:p>
            <w:pPr>
              <w:pStyle w:val="Normal"/>
              <w:keepLines/>
              <w:widowControl/>
              <w:numPr>
                <w:ilvl w:val="0"/>
                <w:numId w:val="4"/>
              </w:numPr>
              <w:spacing w:lineRule="auto" w:line="240"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Dimostra scarsa autonomia personale</w:t>
            </w:r>
          </w:p>
          <w:p>
            <w:pPr>
              <w:pStyle w:val="Normal"/>
              <w:keepLines/>
              <w:widowControl/>
              <w:numPr>
                <w:ilvl w:val="0"/>
                <w:numId w:val="4"/>
              </w:numPr>
              <w:spacing w:lineRule="auto" w:line="240"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Ha difficoltà nell’organizzazione spazio-temporale</w:t>
            </w:r>
          </w:p>
          <w:p>
            <w:pPr>
              <w:pStyle w:val="Normal"/>
              <w:keepLines/>
              <w:widowControl/>
              <w:numPr>
                <w:ilvl w:val="0"/>
                <w:numId w:val="4"/>
              </w:numPr>
              <w:spacing w:lineRule="auto" w:line="240"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Ha difficoltà di coordinazione grosso-motoria e/o fine</w:t>
            </w:r>
          </w:p>
          <w:p>
            <w:pPr>
              <w:pStyle w:val="Normal"/>
              <w:keepLines/>
              <w:widowControl/>
              <w:numPr>
                <w:ilvl w:val="0"/>
                <w:numId w:val="4"/>
              </w:numPr>
              <w:spacing w:lineRule="auto" w:line="240"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Non comunica sentimenti, emozioni, desideri, bisogni</w:t>
            </w:r>
          </w:p>
          <w:p>
            <w:pPr>
              <w:pStyle w:val="Normal"/>
              <w:keepLines/>
              <w:widowControl/>
              <w:numPr>
                <w:ilvl w:val="0"/>
                <w:numId w:val="4"/>
              </w:numPr>
              <w:spacing w:lineRule="auto" w:line="240"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Ha difficoltà a prendere decisioni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</w:tr>
    </w:tbl>
    <w:p>
      <w:pPr>
        <w:pStyle w:val="Normal"/>
        <w:keepLines/>
        <w:rPr/>
      </w:pPr>
      <w:r>
        <w:rPr/>
      </w:r>
    </w:p>
    <w:p>
      <w:pPr>
        <w:pStyle w:val="Normal"/>
        <w:keepLines/>
        <w:rPr/>
      </w:pPr>
      <w:r>
        <w:rPr/>
        <w:t>Secondo il Team dei Docenti, sono emersi dei bisogni educativi speciali che profilano in sintesi la seguente situazione</w:t>
      </w:r>
    </w:p>
    <w:tbl>
      <w:tblPr>
        <w:tblStyle w:val="Grigliatabella"/>
        <w:tblW w:w="141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017"/>
        <w:gridCol w:w="40"/>
        <w:gridCol w:w="23"/>
        <w:gridCol w:w="12089"/>
      </w:tblGrid>
      <w:tr>
        <w:trPr/>
        <w:tc>
          <w:tcPr>
            <w:tcW w:w="2080" w:type="dxa"/>
            <w:gridSpan w:val="3"/>
            <w:tcBorders/>
          </w:tcPr>
          <w:p>
            <w:pPr>
              <w:pStyle w:val="Normal"/>
              <w:keepLines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 xml:space="preserve">Rispetto al curricolo di studio, ci sono difficoltà di apprendimento in particolare: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1208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it-IT" w:eastAsia="en-US" w:bidi="ar-SA"/>
              </w:rPr>
              <w:t>indicare campi di esperienza/ambiti/discipline interessate dalla personalizzazione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</w:tr>
      <w:tr>
        <w:trPr/>
        <w:tc>
          <w:tcPr>
            <w:tcW w:w="2057" w:type="dxa"/>
            <w:gridSpan w:val="2"/>
            <w:tcBorders/>
          </w:tcPr>
          <w:p>
            <w:pPr>
              <w:pStyle w:val="Normal"/>
              <w:keepLines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Rispetto al metodo di lavoro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12112" w:type="dxa"/>
            <w:gridSpan w:val="2"/>
            <w:tcBorders/>
          </w:tcPr>
          <w:p>
            <w:pPr>
              <w:pStyle w:val="Normal"/>
              <w:keepLines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- L’alunno è in grado di organizzare il lavoro da solo:</w:t>
            </w:r>
          </w:p>
          <w:tbl>
            <w:tblPr>
              <w:tblStyle w:val="Grigliatabella"/>
              <w:tblW w:w="6883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2294"/>
              <w:gridCol w:w="2294"/>
              <w:gridCol w:w="2295"/>
            </w:tblGrid>
            <w:tr>
              <w:trPr/>
              <w:tc>
                <w:tcPr>
                  <w:tcW w:w="229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keepLines/>
                    <w:widowControl/>
                    <w:numPr>
                      <w:ilvl w:val="0"/>
                      <w:numId w:val="5"/>
                    </w:numPr>
                    <w:spacing w:lineRule="auto" w:line="240" w:before="0" w:after="0"/>
                    <w:contextualSpacing/>
                    <w:jc w:val="left"/>
                    <w:rPr>
                      <w:rFonts w:ascii="Calibri" w:hAnsi="Calibri" w:eastAsia="Calibri"/>
                      <w:kern w:val="0"/>
                      <w:sz w:val="22"/>
                      <w:szCs w:val="22"/>
                      <w:lang w:val="it-IT" w:eastAsia="en-US" w:bidi="ar-SA"/>
                    </w:rPr>
                  </w:pPr>
                  <w:r>
                    <w:rPr>
                      <w:rFonts w:eastAsia="Calibri" w:cs="Calibri" w:cstheme="minorHAnsi"/>
                      <w:kern w:val="0"/>
                      <w:sz w:val="22"/>
                      <w:szCs w:val="22"/>
                      <w:lang w:val="it-IT" w:eastAsia="en-US" w:bidi="ar-SA"/>
                    </w:rPr>
                    <w:t>□</w:t>
                  </w:r>
                  <w:r>
                    <w:rPr>
                      <w:rFonts w:eastAsia="Calibri" w:cs=""/>
                      <w:kern w:val="0"/>
                      <w:sz w:val="22"/>
                      <w:szCs w:val="22"/>
                      <w:lang w:val="it-IT" w:eastAsia="en-US" w:bidi="ar-SA"/>
                    </w:rPr>
                    <w:t>sì</w:t>
                  </w:r>
                </w:p>
              </w:tc>
              <w:tc>
                <w:tcPr>
                  <w:tcW w:w="229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keepLines/>
                    <w:widowControl/>
                    <w:numPr>
                      <w:ilvl w:val="0"/>
                      <w:numId w:val="5"/>
                    </w:numPr>
                    <w:spacing w:lineRule="auto" w:line="240" w:before="0" w:after="0"/>
                    <w:contextualSpacing/>
                    <w:jc w:val="left"/>
                    <w:rPr>
                      <w:rFonts w:ascii="Calibri" w:hAnsi="Calibri" w:eastAsia="Calibri" w:cs=""/>
                      <w:kern w:val="0"/>
                      <w:sz w:val="22"/>
                      <w:szCs w:val="22"/>
                      <w:lang w:val="it-IT" w:eastAsia="en-US" w:bidi="ar-SA"/>
                    </w:rPr>
                  </w:pPr>
                  <w:r>
                    <w:rPr>
                      <w:rFonts w:eastAsia="Calibri" w:cs=""/>
                      <w:kern w:val="0"/>
                      <w:sz w:val="22"/>
                      <w:szCs w:val="22"/>
                      <w:lang w:val="it-IT" w:eastAsia="en-US" w:bidi="ar-SA"/>
                    </w:rPr>
                    <w:t>a volte</w:t>
                  </w:r>
                </w:p>
              </w:tc>
              <w:tc>
                <w:tcPr>
                  <w:tcW w:w="22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keepLines/>
                    <w:widowControl/>
                    <w:numPr>
                      <w:ilvl w:val="0"/>
                      <w:numId w:val="6"/>
                    </w:numPr>
                    <w:spacing w:lineRule="auto" w:line="240" w:before="0" w:after="0"/>
                    <w:contextualSpacing/>
                    <w:jc w:val="left"/>
                    <w:rPr>
                      <w:rFonts w:ascii="Calibri" w:hAnsi="Calibri" w:eastAsia="Calibri" w:cs=""/>
                      <w:kern w:val="0"/>
                      <w:sz w:val="22"/>
                      <w:szCs w:val="22"/>
                      <w:lang w:val="it-IT" w:eastAsia="en-US" w:bidi="ar-SA"/>
                    </w:rPr>
                  </w:pPr>
                  <w:r>
                    <w:rPr>
                      <w:rFonts w:eastAsia="Calibri" w:cs=""/>
                      <w:kern w:val="0"/>
                      <w:sz w:val="22"/>
                      <w:szCs w:val="22"/>
                      <w:lang w:val="it-IT" w:eastAsia="en-US" w:bidi="ar-SA"/>
                    </w:rPr>
                    <w:t>no</w:t>
                  </w:r>
                </w:p>
              </w:tc>
            </w:tr>
          </w:tbl>
          <w:p>
            <w:pPr>
              <w:pStyle w:val="Normal"/>
              <w:keepLines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keepLines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- L’alunno se aiutato è in grado di organizzare il lavoro:</w:t>
            </w:r>
          </w:p>
          <w:tbl>
            <w:tblPr>
              <w:tblStyle w:val="Grigliatabella"/>
              <w:tblW w:w="6883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2294"/>
              <w:gridCol w:w="2294"/>
              <w:gridCol w:w="2295"/>
            </w:tblGrid>
            <w:tr>
              <w:trPr/>
              <w:tc>
                <w:tcPr>
                  <w:tcW w:w="229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keepLines/>
                    <w:widowControl/>
                    <w:spacing w:lineRule="auto" w:line="240" w:before="0" w:after="0"/>
                    <w:contextualSpacing/>
                    <w:jc w:val="left"/>
                    <w:rPr>
                      <w:rFonts w:eastAsia="Calibri"/>
                      <w:kern w:val="0"/>
                      <w:sz w:val="22"/>
                      <w:szCs w:val="22"/>
                      <w:lang w:val="it-IT" w:eastAsia="en-US" w:bidi="ar-SA"/>
                    </w:rPr>
                  </w:pPr>
                  <w:r>
                    <w:rPr>
                      <w:rFonts w:eastAsia="Calibri" w:cs="Arial" w:ascii="Arial" w:hAnsi="Arial"/>
                      <w:kern w:val="0"/>
                      <w:sz w:val="22"/>
                      <w:szCs w:val="22"/>
                      <w:lang w:val="it-IT" w:eastAsia="en-US" w:bidi="ar-SA"/>
                    </w:rPr>
                    <w:t xml:space="preserve">   □  </w:t>
                  </w:r>
                  <w:r>
                    <w:rPr>
                      <w:rFonts w:eastAsia="Calibri" w:cs=""/>
                      <w:kern w:val="0"/>
                      <w:sz w:val="22"/>
                      <w:szCs w:val="22"/>
                      <w:lang w:val="it-IT" w:eastAsia="en-US" w:bidi="ar-SA"/>
                    </w:rPr>
                    <w:t>Sì</w:t>
                  </w:r>
                </w:p>
              </w:tc>
              <w:tc>
                <w:tcPr>
                  <w:tcW w:w="229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keepLines/>
                    <w:widowControl/>
                    <w:numPr>
                      <w:ilvl w:val="0"/>
                      <w:numId w:val="7"/>
                    </w:numPr>
                    <w:spacing w:lineRule="auto" w:line="240" w:before="0" w:after="0"/>
                    <w:contextualSpacing/>
                    <w:jc w:val="left"/>
                    <w:rPr>
                      <w:rFonts w:ascii="Calibri" w:hAnsi="Calibri" w:eastAsia="Calibri" w:cs=""/>
                      <w:kern w:val="0"/>
                      <w:sz w:val="22"/>
                      <w:szCs w:val="22"/>
                      <w:lang w:val="it-IT" w:eastAsia="en-US" w:bidi="ar-SA"/>
                    </w:rPr>
                  </w:pPr>
                  <w:r>
                    <w:rPr>
                      <w:rFonts w:eastAsia="Calibri" w:cs=""/>
                      <w:kern w:val="0"/>
                      <w:sz w:val="22"/>
                      <w:szCs w:val="22"/>
                      <w:lang w:val="it-IT" w:eastAsia="en-US" w:bidi="ar-SA"/>
                    </w:rPr>
                    <w:t>A volte</w:t>
                  </w:r>
                </w:p>
              </w:tc>
              <w:tc>
                <w:tcPr>
                  <w:tcW w:w="22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keepLines/>
                    <w:widowControl/>
                    <w:numPr>
                      <w:ilvl w:val="0"/>
                      <w:numId w:val="7"/>
                    </w:numPr>
                    <w:spacing w:lineRule="auto" w:line="240" w:before="0" w:after="0"/>
                    <w:contextualSpacing/>
                    <w:jc w:val="left"/>
                    <w:rPr>
                      <w:rFonts w:ascii="Calibri" w:hAnsi="Calibri" w:eastAsia="Calibri" w:cs=""/>
                      <w:kern w:val="0"/>
                      <w:sz w:val="22"/>
                      <w:szCs w:val="22"/>
                      <w:lang w:val="it-IT" w:eastAsia="en-US" w:bidi="ar-SA"/>
                    </w:rPr>
                  </w:pPr>
                  <w:r>
                    <w:rPr>
                      <w:rFonts w:eastAsia="Calibri" w:cs=""/>
                      <w:kern w:val="0"/>
                      <w:sz w:val="22"/>
                      <w:szCs w:val="22"/>
                      <w:lang w:val="it-IT" w:eastAsia="en-US" w:bidi="ar-SA"/>
                    </w:rPr>
                    <w:t>no</w:t>
                  </w:r>
                </w:p>
              </w:tc>
            </w:tr>
          </w:tbl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</w:tr>
      <w:tr>
        <w:trPr/>
        <w:tc>
          <w:tcPr>
            <w:tcW w:w="2017" w:type="dxa"/>
            <w:tcBorders/>
          </w:tcPr>
          <w:p>
            <w:pPr>
              <w:pStyle w:val="Normal"/>
              <w:keepLines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Impegno, esecuzione dei compiti e studio personale: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12152" w:type="dxa"/>
            <w:gridSpan w:val="3"/>
            <w:tcBorders/>
          </w:tcPr>
          <w:p>
            <w:pPr>
              <w:pStyle w:val="Normal"/>
              <w:keepLines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A scuola risulta:</w:t>
            </w:r>
          </w:p>
          <w:tbl>
            <w:tblPr>
              <w:tblStyle w:val="Grigliatabella"/>
              <w:tblW w:w="7196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1347"/>
              <w:gridCol w:w="1758"/>
              <w:gridCol w:w="1966"/>
              <w:gridCol w:w="615"/>
              <w:gridCol w:w="1510"/>
            </w:tblGrid>
            <w:tr>
              <w:trPr/>
              <w:tc>
                <w:tcPr>
                  <w:tcW w:w="13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keepLines/>
                    <w:widowControl/>
                    <w:spacing w:lineRule="auto" w:line="240" w:before="0" w:after="0"/>
                    <w:contextualSpacing/>
                    <w:jc w:val="left"/>
                    <w:rPr>
                      <w:rFonts w:ascii="Calibri" w:hAnsi="Calibri" w:eastAsia="Calibri"/>
                      <w:kern w:val="0"/>
                      <w:sz w:val="22"/>
                      <w:szCs w:val="22"/>
                      <w:lang w:val="it-IT" w:eastAsia="en-US" w:bidi="ar-SA"/>
                    </w:rPr>
                  </w:pPr>
                  <w:r>
                    <w:rPr>
                      <w:rFonts w:eastAsia="Calibri" w:cs="Calibri" w:cstheme="minorHAnsi"/>
                      <w:kern w:val="0"/>
                      <w:sz w:val="22"/>
                      <w:szCs w:val="22"/>
                      <w:lang w:val="it-IT" w:eastAsia="en-US" w:bidi="ar-SA"/>
                    </w:rPr>
                    <w:t>□</w:t>
                  </w:r>
                  <w:r>
                    <w:rPr>
                      <w:rFonts w:eastAsia="Calibri" w:cs=""/>
                      <w:kern w:val="0"/>
                      <w:sz w:val="22"/>
                      <w:szCs w:val="22"/>
                      <w:lang w:val="it-IT" w:eastAsia="en-US" w:bidi="ar-SA"/>
                    </w:rPr>
                    <w:t>costante</w:t>
                  </w:r>
                </w:p>
              </w:tc>
              <w:tc>
                <w:tcPr>
                  <w:tcW w:w="17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keepLines/>
                    <w:widowControl/>
                    <w:numPr>
                      <w:ilvl w:val="0"/>
                      <w:numId w:val="8"/>
                    </w:numPr>
                    <w:spacing w:lineRule="auto" w:line="240" w:before="0" w:after="0"/>
                    <w:contextualSpacing/>
                    <w:jc w:val="left"/>
                    <w:rPr>
                      <w:rFonts w:ascii="Calibri" w:hAnsi="Calibri" w:eastAsia="Calibri" w:cs=""/>
                      <w:kern w:val="0"/>
                      <w:sz w:val="22"/>
                      <w:szCs w:val="22"/>
                      <w:lang w:val="it-IT" w:eastAsia="en-US" w:bidi="ar-SA"/>
                    </w:rPr>
                  </w:pPr>
                  <w:r>
                    <w:rPr>
                      <w:rFonts w:eastAsia="Calibri" w:cs=""/>
                      <w:kern w:val="0"/>
                      <w:sz w:val="22"/>
                      <w:szCs w:val="22"/>
                      <w:lang w:val="it-IT" w:eastAsia="en-US" w:bidi="ar-SA"/>
                    </w:rPr>
                    <w:t>saltuario</w:t>
                  </w:r>
                </w:p>
              </w:tc>
              <w:tc>
                <w:tcPr>
                  <w:tcW w:w="196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keepLines/>
                    <w:widowControl/>
                    <w:numPr>
                      <w:ilvl w:val="0"/>
                      <w:numId w:val="8"/>
                    </w:numPr>
                    <w:spacing w:lineRule="auto" w:line="240" w:before="0" w:after="0"/>
                    <w:contextualSpacing/>
                    <w:jc w:val="left"/>
                    <w:rPr>
                      <w:rFonts w:ascii="Calibri" w:hAnsi="Calibri" w:eastAsia="Calibri" w:cs=""/>
                      <w:kern w:val="0"/>
                      <w:sz w:val="22"/>
                      <w:szCs w:val="22"/>
                      <w:lang w:val="it-IT" w:eastAsia="en-US" w:bidi="ar-SA"/>
                    </w:rPr>
                  </w:pPr>
                  <w:r>
                    <w:rPr>
                      <w:rFonts w:eastAsia="Calibri" w:cs=""/>
                      <w:kern w:val="0"/>
                      <w:sz w:val="22"/>
                      <w:szCs w:val="22"/>
                      <w:lang w:val="it-IT" w:eastAsia="en-US" w:bidi="ar-SA"/>
                    </w:rPr>
                    <w:t>superficiale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keepLines/>
                    <w:widowControl/>
                    <w:spacing w:lineRule="auto" w:line="240" w:before="0" w:after="0"/>
                    <w:jc w:val="left"/>
                    <w:rPr>
                      <w:rFonts w:ascii="Calibri" w:hAnsi="Calibri" w:eastAsia="Calibri" w:cs=""/>
                      <w:kern w:val="0"/>
                      <w:sz w:val="22"/>
                      <w:szCs w:val="22"/>
                      <w:lang w:val="it-IT" w:eastAsia="en-US" w:bidi="ar-SA"/>
                    </w:rPr>
                  </w:pPr>
                  <w:r>
                    <w:rPr>
                      <w:rFonts w:eastAsia="Calibri" w:cs=""/>
                      <w:kern w:val="0"/>
                      <w:sz w:val="22"/>
                      <w:szCs w:val="22"/>
                      <w:lang w:val="it-IT" w:eastAsia="en-US" w:bidi="ar-SA"/>
                    </w:rPr>
                  </w:r>
                </w:p>
              </w:tc>
              <w:tc>
                <w:tcPr>
                  <w:tcW w:w="15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keepLines/>
                    <w:widowControl/>
                    <w:numPr>
                      <w:ilvl w:val="0"/>
                      <w:numId w:val="9"/>
                    </w:numPr>
                    <w:spacing w:lineRule="auto" w:line="240" w:before="0" w:after="0"/>
                    <w:contextualSpacing/>
                    <w:jc w:val="left"/>
                    <w:rPr>
                      <w:rFonts w:ascii="Calibri" w:hAnsi="Calibri" w:eastAsia="Calibri" w:cs=""/>
                      <w:kern w:val="0"/>
                      <w:sz w:val="22"/>
                      <w:szCs w:val="22"/>
                      <w:lang w:val="it-IT" w:eastAsia="en-US" w:bidi="ar-SA"/>
                    </w:rPr>
                  </w:pPr>
                  <w:r>
                    <w:rPr>
                      <w:rFonts w:eastAsia="Calibri" w:cs=""/>
                      <w:kern w:val="0"/>
                      <w:sz w:val="22"/>
                      <w:szCs w:val="22"/>
                      <w:lang w:val="it-IT" w:eastAsia="en-US" w:bidi="ar-SA"/>
                    </w:rPr>
                    <w:t>scarso</w:t>
                  </w:r>
                </w:p>
              </w:tc>
            </w:tr>
          </w:tbl>
          <w:p>
            <w:pPr>
              <w:pStyle w:val="Normal"/>
              <w:keepLines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keepLines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keepLines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A casa risulta:</w:t>
            </w:r>
          </w:p>
          <w:tbl>
            <w:tblPr>
              <w:tblStyle w:val="Grigliatabella"/>
              <w:tblW w:w="7196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1842"/>
              <w:gridCol w:w="1820"/>
              <w:gridCol w:w="1966"/>
              <w:gridCol w:w="1567"/>
            </w:tblGrid>
            <w:tr>
              <w:trPr/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keepLines/>
                    <w:widowControl/>
                    <w:spacing w:lineRule="auto" w:line="240" w:before="0" w:after="0"/>
                    <w:ind w:left="720" w:hanging="0"/>
                    <w:contextualSpacing/>
                    <w:jc w:val="left"/>
                    <w:rPr>
                      <w:rFonts w:ascii="Calibri" w:hAnsi="Calibri" w:eastAsia="Calibri"/>
                      <w:kern w:val="0"/>
                      <w:sz w:val="22"/>
                      <w:szCs w:val="22"/>
                      <w:lang w:val="it-IT" w:eastAsia="en-US" w:bidi="ar-SA"/>
                    </w:rPr>
                  </w:pPr>
                  <w:r>
                    <w:rPr>
                      <w:rFonts w:eastAsia="Calibri" w:cs="Calibri" w:cstheme="minorHAnsi"/>
                      <w:kern w:val="0"/>
                      <w:sz w:val="22"/>
                      <w:szCs w:val="22"/>
                      <w:lang w:val="it-IT" w:eastAsia="en-US" w:bidi="ar-SA"/>
                    </w:rPr>
                    <w:t>□</w:t>
                  </w:r>
                  <w:r>
                    <w:rPr>
                      <w:rFonts w:eastAsia="Calibri" w:cs=""/>
                      <w:kern w:val="0"/>
                      <w:sz w:val="22"/>
                      <w:szCs w:val="22"/>
                      <w:lang w:val="it-IT" w:eastAsia="en-US" w:bidi="ar-SA"/>
                    </w:rPr>
                    <w:t>costante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keepLines/>
                    <w:widowControl/>
                    <w:numPr>
                      <w:ilvl w:val="0"/>
                      <w:numId w:val="10"/>
                    </w:numPr>
                    <w:spacing w:lineRule="auto" w:line="240" w:before="0" w:after="0"/>
                    <w:contextualSpacing/>
                    <w:jc w:val="left"/>
                    <w:rPr>
                      <w:rFonts w:ascii="Calibri" w:hAnsi="Calibri" w:eastAsia="Calibri" w:cs=""/>
                      <w:kern w:val="0"/>
                      <w:sz w:val="22"/>
                      <w:szCs w:val="22"/>
                      <w:lang w:val="it-IT" w:eastAsia="en-US" w:bidi="ar-SA"/>
                    </w:rPr>
                  </w:pPr>
                  <w:r>
                    <w:rPr>
                      <w:rFonts w:eastAsia="Calibri" w:cs=""/>
                      <w:kern w:val="0"/>
                      <w:sz w:val="22"/>
                      <w:szCs w:val="22"/>
                      <w:lang w:val="it-IT" w:eastAsia="en-US" w:bidi="ar-SA"/>
                    </w:rPr>
                    <w:t>saltuario</w:t>
                  </w:r>
                </w:p>
              </w:tc>
              <w:tc>
                <w:tcPr>
                  <w:tcW w:w="196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keepLines/>
                    <w:widowControl/>
                    <w:numPr>
                      <w:ilvl w:val="0"/>
                      <w:numId w:val="10"/>
                    </w:numPr>
                    <w:spacing w:lineRule="auto" w:line="240" w:before="0" w:after="0"/>
                    <w:contextualSpacing/>
                    <w:jc w:val="left"/>
                    <w:rPr>
                      <w:rFonts w:ascii="Calibri" w:hAnsi="Calibri" w:eastAsia="Calibri" w:cs=""/>
                      <w:kern w:val="0"/>
                      <w:sz w:val="22"/>
                      <w:szCs w:val="22"/>
                      <w:lang w:val="it-IT" w:eastAsia="en-US" w:bidi="ar-SA"/>
                    </w:rPr>
                  </w:pPr>
                  <w:r>
                    <w:rPr>
                      <w:rFonts w:eastAsia="Calibri" w:cs=""/>
                      <w:kern w:val="0"/>
                      <w:sz w:val="22"/>
                      <w:szCs w:val="22"/>
                      <w:lang w:val="it-IT" w:eastAsia="en-US" w:bidi="ar-SA"/>
                    </w:rPr>
                    <w:t>superficiale</w:t>
                  </w:r>
                </w:p>
              </w:tc>
              <w:tc>
                <w:tcPr>
                  <w:tcW w:w="1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keepLines/>
                    <w:widowControl/>
                    <w:numPr>
                      <w:ilvl w:val="0"/>
                      <w:numId w:val="10"/>
                    </w:numPr>
                    <w:spacing w:lineRule="auto" w:line="240" w:before="0" w:after="0"/>
                    <w:contextualSpacing/>
                    <w:jc w:val="left"/>
                    <w:rPr>
                      <w:rFonts w:ascii="Calibri" w:hAnsi="Calibri" w:eastAsia="Calibri" w:cs=""/>
                      <w:kern w:val="0"/>
                      <w:sz w:val="22"/>
                      <w:szCs w:val="22"/>
                      <w:lang w:val="it-IT" w:eastAsia="en-US" w:bidi="ar-SA"/>
                    </w:rPr>
                  </w:pPr>
                  <w:r>
                    <w:rPr>
                      <w:rFonts w:eastAsia="Calibri" w:cs=""/>
                      <w:kern w:val="0"/>
                      <w:sz w:val="22"/>
                      <w:szCs w:val="22"/>
                      <w:lang w:val="it-IT" w:eastAsia="en-US" w:bidi="ar-SA"/>
                    </w:rPr>
                    <w:t>scarso</w:t>
                  </w:r>
                </w:p>
              </w:tc>
            </w:tr>
          </w:tbl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</w:tr>
      <w:tr>
        <w:trPr>
          <w:trHeight w:val="2432" w:hRule="atLeast"/>
        </w:trPr>
        <w:tc>
          <w:tcPr>
            <w:tcW w:w="2017" w:type="dxa"/>
            <w:tcBorders/>
          </w:tcPr>
          <w:p>
            <w:pPr>
              <w:pStyle w:val="Normal"/>
              <w:keepLines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Punti di forza dell’alunno sono rintracciabili nelle seguenti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12152" w:type="dxa"/>
            <w:gridSpan w:val="3"/>
            <w:tcBorders/>
          </w:tcPr>
          <w:p>
            <w:pPr>
              <w:pStyle w:val="Normal"/>
              <w:keepLines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keepLines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Discipline :………………………………………………………………………………………</w:t>
            </w:r>
          </w:p>
          <w:p>
            <w:pPr>
              <w:pStyle w:val="Normal"/>
              <w:keepLines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keepLines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keepLines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Attività:  ……………………………………………………......................................................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</w:tr>
      <w:tr>
        <w:trPr/>
        <w:tc>
          <w:tcPr>
            <w:tcW w:w="2017" w:type="dxa"/>
            <w:tcBorders/>
          </w:tcPr>
          <w:p>
            <w:pPr>
              <w:pStyle w:val="Normal"/>
              <w:keepLines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Punti di forza presenti nel gruppo classe sono legati alla presenza di un compagno e/o di un gruppo di compagni: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12152" w:type="dxa"/>
            <w:gridSpan w:val="3"/>
            <w:tcBorders/>
          </w:tcPr>
          <w:p>
            <w:pPr>
              <w:pStyle w:val="Normal"/>
              <w:keepLines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keepLines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Per le attività disciplinari: …………………………………………………………………………</w:t>
            </w:r>
          </w:p>
          <w:p>
            <w:pPr>
              <w:pStyle w:val="Normal"/>
              <w:keepLines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keepLines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Per il gioco: ………………………………………………………………………………………………….</w:t>
            </w:r>
          </w:p>
          <w:p>
            <w:pPr>
              <w:pStyle w:val="Normal"/>
              <w:keepLines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keepLines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Per le attività extrascolastiche: …………………………………………………………………….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</w:tr>
    </w:tbl>
    <w:p>
      <w:pPr>
        <w:pStyle w:val="Titolo4"/>
        <w:ind w:right="1993" w:hanging="0"/>
        <w:rPr>
          <w:rFonts w:cs="Calibri"/>
          <w:w w:val="105"/>
        </w:rPr>
      </w:pPr>
      <w:r>
        <w:rPr>
          <w:rFonts w:cs="Calibri"/>
          <w:w w:val="105"/>
        </w:rPr>
      </w:r>
    </w:p>
    <w:p>
      <w:pPr>
        <w:pStyle w:val="Titolo4"/>
        <w:ind w:left="2210" w:right="1993" w:hanging="0"/>
        <w:jc w:val="center"/>
        <w:rPr>
          <w:rFonts w:cs="Calibri"/>
          <w:w w:val="105"/>
        </w:rPr>
      </w:pPr>
      <w:r>
        <w:rPr>
          <w:rFonts w:cs="Calibri"/>
          <w:w w:val="105"/>
        </w:rPr>
      </w:r>
    </w:p>
    <w:p>
      <w:pPr>
        <w:pStyle w:val="Titolo4"/>
        <w:ind w:left="2210" w:right="1993" w:hanging="0"/>
        <w:jc w:val="center"/>
        <w:rPr>
          <w:rFonts w:cs="Calibri"/>
          <w:w w:val="105"/>
        </w:rPr>
      </w:pPr>
      <w:r>
        <w:rPr>
          <w:rFonts w:cs="Calibri"/>
          <w:w w:val="105"/>
        </w:rPr>
      </w:r>
    </w:p>
    <w:p>
      <w:pPr>
        <w:pStyle w:val="Normal"/>
        <w:rPr>
          <w:lang w:eastAsia="it-IT"/>
        </w:rPr>
      </w:pPr>
      <w:r>
        <w:rPr>
          <w:lang w:eastAsia="it-IT"/>
        </w:rPr>
      </w:r>
    </w:p>
    <w:p>
      <w:pPr>
        <w:pStyle w:val="Normal"/>
        <w:rPr>
          <w:lang w:eastAsia="it-IT"/>
        </w:rPr>
      </w:pPr>
      <w:r>
        <w:rPr>
          <w:lang w:eastAsia="it-IT"/>
        </w:rPr>
      </w:r>
    </w:p>
    <w:p>
      <w:pPr>
        <w:pStyle w:val="Normal"/>
        <w:rPr>
          <w:lang w:eastAsia="it-IT"/>
        </w:rPr>
      </w:pPr>
      <w:r>
        <w:rPr>
          <w:lang w:eastAsia="it-IT"/>
        </w:rPr>
      </w:r>
    </w:p>
    <w:p>
      <w:pPr>
        <w:pStyle w:val="Normal"/>
        <w:rPr>
          <w:lang w:eastAsia="it-IT"/>
        </w:rPr>
      </w:pPr>
      <w:r>
        <w:rPr>
          <w:lang w:eastAsia="it-IT"/>
        </w:rPr>
      </w:r>
    </w:p>
    <w:p>
      <w:pPr>
        <w:pStyle w:val="Normal"/>
        <w:rPr>
          <w:lang w:eastAsia="it-IT"/>
        </w:rPr>
      </w:pPr>
      <w:r>
        <w:rPr>
          <w:lang w:eastAsia="it-IT"/>
        </w:rPr>
      </w:r>
    </w:p>
    <w:p>
      <w:pPr>
        <w:pStyle w:val="Titolo4"/>
        <w:spacing w:before="60" w:after="60"/>
        <w:ind w:left="2210" w:right="1993" w:hanging="0"/>
        <w:jc w:val="center"/>
        <w:rPr>
          <w:rFonts w:cs="Calibri"/>
        </w:rPr>
      </w:pPr>
      <w:r>
        <w:rPr>
          <w:rFonts w:cs="Calibri"/>
          <w:w w:val="105"/>
        </w:rPr>
        <w:t>TAB. MISURE DISPENSATIVE, STRUMENTI COMPENSATIVI, STRATEGIE DIDATTICHE</w:t>
      </w:r>
    </w:p>
    <w:p>
      <w:pPr>
        <w:pStyle w:val="Normal"/>
        <w:ind w:left="2210" w:right="1993" w:hanging="0"/>
        <w:jc w:val="center"/>
        <w:rPr>
          <w:rFonts w:cs="Calibri"/>
          <w:b/>
          <w:b/>
          <w:sz w:val="24"/>
        </w:rPr>
      </w:pPr>
      <w:r>
        <w:rPr>
          <w:rFonts w:cs="Calibri"/>
          <w:b/>
          <w:w w:val="105"/>
          <w:sz w:val="24"/>
        </w:rPr>
        <w:t>(vedi quadro riassuntivo – sezione 4 )</w:t>
      </w:r>
    </w:p>
    <w:p>
      <w:pPr>
        <w:pStyle w:val="Corpodeltesto"/>
        <w:spacing w:before="4" w:after="120"/>
        <w:rPr>
          <w:rFonts w:ascii="Calibri" w:hAnsi="Calibri" w:cs="Calibri"/>
          <w:b/>
          <w:b/>
          <w:sz w:val="20"/>
          <w:lang w:val="it-IT"/>
        </w:rPr>
      </w:pPr>
      <w:r>
        <w:rPr>
          <w:rFonts w:cs="Calibri" w:ascii="Calibri" w:hAnsi="Calibri"/>
          <w:b/>
          <w:sz w:val="20"/>
          <w:lang w:val="it-IT"/>
        </w:rPr>
      </w:r>
    </w:p>
    <w:tbl>
      <w:tblPr>
        <w:tblW w:w="14259" w:type="dxa"/>
        <w:jc w:val="left"/>
        <w:tblInd w:w="-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3162"/>
        <w:gridCol w:w="1974"/>
        <w:gridCol w:w="1645"/>
        <w:gridCol w:w="1942"/>
        <w:gridCol w:w="2986"/>
        <w:gridCol w:w="2549"/>
      </w:tblGrid>
      <w:tr>
        <w:trPr>
          <w:trHeight w:val="1061" w:hRule="exact"/>
        </w:trPr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ind w:left="103" w:right="119" w:hanging="0"/>
              <w:rPr>
                <w:rFonts w:ascii="Calibri" w:hAnsi="Calibri" w:cs="Calibri"/>
                <w:b/>
                <w:b/>
              </w:rPr>
            </w:pPr>
            <w:r>
              <w:rPr>
                <w:rFonts w:cs="Calibri" w:ascii="Calibri" w:hAnsi="Calibri"/>
                <w:b/>
              </w:rPr>
              <w:t>DISCIPLINA o AMBITO DISCIPLINARE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ind w:left="103" w:firstLine="2"/>
              <w:rPr>
                <w:rFonts w:ascii="Calibri" w:hAnsi="Calibri" w:cs="Calibri"/>
                <w:b/>
                <w:b/>
              </w:rPr>
            </w:pPr>
            <w:r>
              <w:rPr>
                <w:rFonts w:cs="Calibri" w:ascii="Calibri" w:hAnsi="Calibri"/>
                <w:b/>
                <w:w w:val="105"/>
              </w:rPr>
              <w:t xml:space="preserve">MISURE </w:t>
            </w:r>
            <w:r>
              <w:rPr>
                <w:rFonts w:cs="Calibri" w:ascii="Calibri" w:hAnsi="Calibri"/>
                <w:b/>
              </w:rPr>
              <w:t>DISPENSATIVE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ind w:left="103" w:hanging="0"/>
              <w:rPr>
                <w:rFonts w:ascii="Calibri" w:hAnsi="Calibri" w:cs="Calibri"/>
                <w:b/>
                <w:b/>
              </w:rPr>
            </w:pPr>
            <w:r>
              <w:rPr>
                <w:rFonts w:cs="Calibri" w:ascii="Calibri" w:hAnsi="Calibri"/>
                <w:b/>
                <w:w w:val="105"/>
              </w:rPr>
              <w:t xml:space="preserve">STRUMENTI </w:t>
            </w:r>
            <w:r>
              <w:rPr>
                <w:rFonts w:cs="Calibri" w:ascii="Calibri" w:hAnsi="Calibri"/>
                <w:b/>
              </w:rPr>
              <w:t>COMPENSATIVI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ind w:left="103" w:hanging="0"/>
              <w:rPr>
                <w:rFonts w:ascii="Calibri" w:hAnsi="Calibri" w:cs="Calibri"/>
                <w:b/>
                <w:b/>
              </w:rPr>
            </w:pPr>
            <w:r>
              <w:rPr>
                <w:rFonts w:cs="Calibri" w:ascii="Calibri" w:hAnsi="Calibri"/>
                <w:b/>
                <w:w w:val="105"/>
              </w:rPr>
              <w:t>STRATEGIE DIDATTICHE INCLUSIVE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ind w:left="105" w:right="247" w:hanging="0"/>
              <w:rPr>
                <w:rFonts w:ascii="Calibri" w:hAnsi="Calibri" w:cs="Calibri"/>
                <w:b/>
                <w:b/>
                <w:lang w:val="it-IT"/>
              </w:rPr>
            </w:pPr>
            <w:r>
              <w:rPr>
                <w:rFonts w:cs="Calibri" w:ascii="Calibri" w:hAnsi="Calibri"/>
                <w:b/>
                <w:lang w:val="it-IT"/>
              </w:rPr>
              <w:t>OBIETTIVI DISCIPLINARI PERSONALIZZATI</w:t>
            </w:r>
          </w:p>
          <w:p>
            <w:pPr>
              <w:pStyle w:val="TableParagraph"/>
              <w:widowControl w:val="false"/>
              <w:spacing w:lineRule="exact" w:line="250" w:before="4" w:after="0"/>
              <w:ind w:left="105" w:hanging="0"/>
              <w:rPr>
                <w:rFonts w:ascii="Calibri" w:hAnsi="Calibri" w:cs="Calibri"/>
                <w:b/>
                <w:b/>
                <w:lang w:val="it-IT"/>
              </w:rPr>
            </w:pPr>
            <w:r>
              <w:rPr>
                <w:rFonts w:cs="Calibri" w:ascii="Calibri" w:hAnsi="Calibri"/>
                <w:b/>
                <w:lang w:val="it-IT"/>
              </w:rPr>
              <w:t>se necessari</w:t>
            </w:r>
          </w:p>
          <w:p>
            <w:pPr>
              <w:pStyle w:val="TableParagraph"/>
              <w:widowControl w:val="false"/>
              <w:spacing w:before="3" w:after="0"/>
              <w:ind w:left="105" w:hanging="0"/>
              <w:rPr>
                <w:rFonts w:ascii="Calibri" w:hAnsi="Calibri" w:cs="Calibri"/>
                <w:lang w:val="it-IT"/>
              </w:rPr>
            </w:pPr>
            <w:r>
              <w:rPr>
                <w:rFonts w:cs="Calibri" w:ascii="Calibri" w:hAnsi="Calibri"/>
                <w:lang w:val="it-IT"/>
              </w:rPr>
              <w:t>(conoscenze/competenze)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lineRule="exact" w:line="248"/>
              <w:ind w:left="105" w:hanging="0"/>
              <w:rPr>
                <w:rFonts w:ascii="Calibri" w:hAnsi="Calibri" w:cs="Calibri"/>
                <w:b/>
                <w:b/>
              </w:rPr>
            </w:pPr>
            <w:r>
              <w:rPr>
                <w:rFonts w:cs="Calibri" w:ascii="Calibri" w:hAnsi="Calibri"/>
                <w:b/>
              </w:rPr>
              <w:t>PARAMETRI</w:t>
            </w:r>
          </w:p>
          <w:p>
            <w:pPr>
              <w:pStyle w:val="TableParagraph"/>
              <w:widowControl w:val="false"/>
              <w:spacing w:before="1" w:after="0"/>
              <w:ind w:left="105" w:hanging="0"/>
              <w:rPr>
                <w:rFonts w:ascii="Calibri" w:hAnsi="Calibri" w:cs="Calibri"/>
                <w:b/>
                <w:b/>
              </w:rPr>
            </w:pPr>
            <w:r>
              <w:rPr>
                <w:rFonts w:cs="Calibri" w:ascii="Calibri" w:hAnsi="Calibri"/>
                <w:b/>
              </w:rPr>
              <w:t>DI VALUTAZIONE</w:t>
            </w:r>
          </w:p>
        </w:tc>
      </w:tr>
      <w:tr>
        <w:trPr>
          <w:trHeight w:val="2894" w:hRule="atLeast"/>
        </w:trPr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10" w:after="0"/>
              <w:rPr>
                <w:rFonts w:ascii="Calibri" w:hAnsi="Calibri" w:cs="Calibri"/>
                <w:b/>
                <w:b/>
                <w:lang w:val="it-IT"/>
              </w:rPr>
            </w:pPr>
            <w:r>
              <w:rPr>
                <w:rFonts w:cs="Calibri" w:ascii="Calibri" w:hAnsi="Calibri"/>
                <w:b/>
                <w:lang w:val="it-IT"/>
              </w:rPr>
            </w:r>
          </w:p>
          <w:p>
            <w:pPr>
              <w:pStyle w:val="TableParagraph"/>
              <w:widowControl w:val="false"/>
              <w:ind w:left="103" w:hanging="0"/>
              <w:rPr>
                <w:rFonts w:ascii="Calibri" w:hAnsi="Calibri" w:cs="Calibri"/>
                <w:lang w:val="it-IT"/>
              </w:rPr>
            </w:pPr>
            <w:r>
              <w:rPr>
                <w:rFonts w:cs="Calibri" w:ascii="Calibri" w:hAnsi="Calibri"/>
                <w:lang w:val="it-IT"/>
              </w:rPr>
              <w:t>DISCIPLINA:</w:t>
            </w:r>
          </w:p>
          <w:p>
            <w:pPr>
              <w:pStyle w:val="TableParagraph"/>
              <w:widowControl w:val="false"/>
              <w:spacing w:before="11" w:after="0"/>
              <w:rPr>
                <w:rFonts w:ascii="Calibri" w:hAnsi="Calibri" w:cs="Calibri"/>
                <w:b/>
                <w:b/>
                <w:lang w:val="it-IT"/>
              </w:rPr>
            </w:pPr>
            <w:r>
              <w:rPr>
                <w:rFonts w:cs="Calibri" w:ascii="Calibri" w:hAnsi="Calibri"/>
                <w:b/>
                <w:lang w:val="it-IT"/>
              </w:rPr>
              <w:t xml:space="preserve"> </w:t>
            </w:r>
          </w:p>
          <w:p>
            <w:pPr>
              <w:pStyle w:val="TableParagraph"/>
              <w:widowControl w:val="false"/>
              <w:ind w:left="103" w:hanging="0"/>
              <w:rPr>
                <w:rFonts w:ascii="Calibri" w:hAnsi="Calibri" w:cs="Calibri"/>
                <w:lang w:val="it-IT"/>
              </w:rPr>
            </w:pPr>
            <w:r>
              <w:rPr>
                <w:rFonts w:cs="Calibri" w:ascii="Calibri" w:hAnsi="Calibri"/>
                <w:lang w:val="it-IT"/>
              </w:rPr>
            </w:r>
          </w:p>
          <w:p>
            <w:pPr>
              <w:pStyle w:val="TableParagraph"/>
              <w:widowControl w:val="false"/>
              <w:ind w:left="103" w:hanging="0"/>
              <w:rPr>
                <w:rFonts w:ascii="Calibri" w:hAnsi="Calibri" w:cs="Calibri"/>
                <w:lang w:val="it-IT"/>
              </w:rPr>
            </w:pPr>
            <w:r>
              <w:rPr>
                <w:rFonts w:cs="Calibri" w:ascii="Calibri" w:hAnsi="Calibri"/>
                <w:lang w:val="it-IT"/>
              </w:rPr>
            </w:r>
          </w:p>
        </w:tc>
        <w:tc>
          <w:tcPr>
            <w:tcW w:w="1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cs="Calibri"/>
              </w:rPr>
            </w:pPr>
            <w:r>
              <w:rPr>
                <w:rFonts w:cs="Calibri"/>
              </w:rPr>
            </w:r>
          </w:p>
        </w:tc>
        <w:tc>
          <w:tcPr>
            <w:tcW w:w="1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cs="Calibri"/>
              </w:rPr>
            </w:pPr>
            <w:r>
              <w:rPr>
                <w:rFonts w:cs="Calibri"/>
              </w:rPr>
              <w:t xml:space="preserve"> </w:t>
            </w:r>
          </w:p>
        </w:tc>
        <w:tc>
          <w:tcPr>
            <w:tcW w:w="1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cs="Calibri"/>
              </w:rPr>
            </w:pPr>
            <w:r>
              <w:rPr>
                <w:rFonts w:cs="Calibri"/>
              </w:rPr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6" w:after="0"/>
              <w:rPr>
                <w:rFonts w:ascii="Calibri" w:hAnsi="Calibri" w:cs="Calibri"/>
                <w:b/>
                <w:b/>
                <w:lang w:val="it-IT"/>
              </w:rPr>
            </w:pPr>
            <w:r>
              <w:rPr>
                <w:rFonts w:cs="Calibri" w:ascii="Calibri" w:hAnsi="Calibri"/>
                <w:b/>
                <w:lang w:val="it-IT"/>
              </w:rPr>
            </w:r>
          </w:p>
          <w:p>
            <w:pPr>
              <w:pStyle w:val="TableParagraph"/>
              <w:widowControl w:val="false"/>
              <w:spacing w:lineRule="auto" w:line="720"/>
              <w:ind w:right="1769" w:hanging="0"/>
              <w:rPr>
                <w:rFonts w:ascii="Calibri" w:hAnsi="Calibri" w:cs="Calibri"/>
                <w:b/>
                <w:b/>
              </w:rPr>
            </w:pPr>
            <w:r>
              <w:rPr>
                <w:rFonts w:cs="Calibri" w:ascii="Calibri" w:hAnsi="Calibri"/>
                <w:b/>
              </w:rPr>
              <w:t>Conoscenze: Competenze:</w:t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cs="Calibri"/>
              </w:rPr>
            </w:pPr>
            <w:r>
              <w:rPr>
                <w:rFonts w:cs="Calibri"/>
              </w:rPr>
            </w:r>
          </w:p>
        </w:tc>
      </w:tr>
      <w:tr>
        <w:trPr>
          <w:trHeight w:val="2892" w:hRule="exact"/>
        </w:trPr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8" w:after="0"/>
              <w:rPr>
                <w:rFonts w:ascii="Calibri" w:hAnsi="Calibri" w:cs="Calibri"/>
                <w:b/>
                <w:b/>
                <w:lang w:val="it-IT"/>
              </w:rPr>
            </w:pPr>
            <w:r>
              <w:rPr>
                <w:rFonts w:cs="Calibri" w:ascii="Calibri" w:hAnsi="Calibri"/>
                <w:b/>
                <w:lang w:val="it-IT"/>
              </w:rPr>
            </w:r>
          </w:p>
          <w:p>
            <w:pPr>
              <w:pStyle w:val="TableParagraph"/>
              <w:widowControl w:val="false"/>
              <w:ind w:left="103" w:hanging="0"/>
              <w:rPr>
                <w:rFonts w:ascii="Calibri" w:hAnsi="Calibri" w:cs="Calibri"/>
                <w:lang w:val="it-IT"/>
              </w:rPr>
            </w:pPr>
            <w:r>
              <w:rPr>
                <w:rFonts w:cs="Calibri" w:ascii="Calibri" w:hAnsi="Calibri"/>
                <w:lang w:val="it-IT"/>
              </w:rPr>
              <w:t>DISCIPLINA</w:t>
            </w:r>
          </w:p>
          <w:p>
            <w:pPr>
              <w:pStyle w:val="TableParagraph"/>
              <w:widowControl w:val="false"/>
              <w:spacing w:before="1" w:after="0"/>
              <w:ind w:left="103" w:hanging="0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  <w:tc>
          <w:tcPr>
            <w:tcW w:w="19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cs="Calibri"/>
              </w:rPr>
            </w:pPr>
            <w:r>
              <w:rPr>
                <w:rFonts w:cs="Calibri"/>
              </w:rPr>
            </w:r>
          </w:p>
        </w:tc>
        <w:tc>
          <w:tcPr>
            <w:tcW w:w="16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cs="Calibri"/>
              </w:rPr>
            </w:pPr>
            <w:r>
              <w:rPr>
                <w:rFonts w:cs="Calibri"/>
              </w:rPr>
            </w:r>
          </w:p>
        </w:tc>
        <w:tc>
          <w:tcPr>
            <w:tcW w:w="1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cs="Calibri"/>
              </w:rPr>
            </w:pPr>
            <w:r>
              <w:rPr>
                <w:rFonts w:cs="Calibri"/>
              </w:rPr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lineRule="exact" w:line="178"/>
              <w:rPr>
                <w:rFonts w:ascii="Calibri" w:hAnsi="Calibri" w:cs="Calibri"/>
                <w:b/>
                <w:b/>
              </w:rPr>
            </w:pPr>
            <w:r>
              <w:rPr>
                <w:rFonts w:cs="Calibri" w:ascii="Calibri" w:hAnsi="Calibri"/>
                <w:b/>
              </w:rPr>
              <w:t>Conoscenze:</w:t>
            </w:r>
          </w:p>
          <w:p>
            <w:pPr>
              <w:pStyle w:val="TableParagraph"/>
              <w:widowControl w:val="false"/>
              <w:spacing w:lineRule="exact" w:line="178"/>
              <w:ind w:left="259" w:hanging="25"/>
              <w:rPr>
                <w:rFonts w:ascii="Calibri" w:hAnsi="Calibri" w:cs="Calibri"/>
                <w:b/>
                <w:b/>
              </w:rPr>
            </w:pPr>
            <w:r>
              <w:rPr>
                <w:rFonts w:cs="Calibri" w:ascii="Calibri" w:hAnsi="Calibri"/>
                <w:b/>
              </w:rPr>
            </w:r>
          </w:p>
          <w:p>
            <w:pPr>
              <w:pStyle w:val="TableParagraph"/>
              <w:widowControl w:val="false"/>
              <w:rPr>
                <w:rFonts w:ascii="Calibri" w:hAnsi="Calibri" w:cs="Calibri"/>
                <w:b/>
                <w:b/>
              </w:rPr>
            </w:pPr>
            <w:r>
              <w:rPr>
                <w:rFonts w:cs="Calibri" w:ascii="Calibri" w:hAnsi="Calibri"/>
                <w:b/>
              </w:rPr>
              <w:t xml:space="preserve">   </w:t>
            </w:r>
          </w:p>
          <w:p>
            <w:pPr>
              <w:pStyle w:val="TableParagraph"/>
              <w:widowControl w:val="false"/>
              <w:rPr>
                <w:rFonts w:ascii="Calibri" w:hAnsi="Calibri" w:cs="Calibri"/>
                <w:b/>
                <w:b/>
              </w:rPr>
            </w:pPr>
            <w:r>
              <w:rPr>
                <w:rFonts w:cs="Calibri" w:ascii="Calibri" w:hAnsi="Calibri"/>
                <w:b/>
              </w:rPr>
            </w:r>
          </w:p>
          <w:p>
            <w:pPr>
              <w:pStyle w:val="TableParagraph"/>
              <w:widowControl w:val="false"/>
              <w:spacing w:before="114" w:after="0"/>
              <w:rPr>
                <w:rFonts w:ascii="Calibri" w:hAnsi="Calibri" w:cs="Calibri"/>
                <w:b/>
                <w:b/>
              </w:rPr>
            </w:pPr>
            <w:r>
              <w:rPr>
                <w:rFonts w:cs="Calibri" w:ascii="Calibri" w:hAnsi="Calibri"/>
                <w:b/>
              </w:rPr>
              <w:t>Competenze:</w:t>
            </w:r>
          </w:p>
          <w:p>
            <w:pPr>
              <w:pStyle w:val="TableParagraph"/>
              <w:widowControl w:val="false"/>
              <w:spacing w:before="114" w:after="0"/>
              <w:ind w:left="259" w:hanging="0"/>
              <w:rPr>
                <w:rFonts w:ascii="Calibri" w:hAnsi="Calibri" w:cs="Calibri"/>
                <w:b/>
                <w:b/>
              </w:rPr>
            </w:pPr>
            <w:r>
              <w:rPr>
                <w:rFonts w:cs="Calibri" w:ascii="Calibri" w:hAnsi="Calibri"/>
                <w:b/>
              </w:rPr>
            </w:r>
          </w:p>
        </w:tc>
        <w:tc>
          <w:tcPr>
            <w:tcW w:w="2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cs="Calibri"/>
              </w:rPr>
            </w:pPr>
            <w:r>
              <w:rPr>
                <w:rFonts w:cs="Calibri"/>
              </w:rPr>
            </w:r>
          </w:p>
        </w:tc>
      </w:tr>
      <w:tr>
        <w:trPr>
          <w:trHeight w:val="2892" w:hRule="exact"/>
        </w:trPr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8" w:after="0"/>
              <w:rPr>
                <w:rFonts w:ascii="Calibri" w:hAnsi="Calibri" w:cs="Calibri"/>
                <w:b/>
                <w:b/>
                <w:lang w:val="it-IT"/>
              </w:rPr>
            </w:pPr>
            <w:r>
              <w:rPr>
                <w:rFonts w:cs="Calibri" w:ascii="Calibri" w:hAnsi="Calibri"/>
                <w:b/>
                <w:lang w:val="it-IT"/>
              </w:rPr>
              <w:t>DISCIPLINA o AMBITO DISCIPLINARE</w:t>
            </w:r>
          </w:p>
        </w:tc>
        <w:tc>
          <w:tcPr>
            <w:tcW w:w="19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widowControl w:val="false"/>
              <w:ind w:left="103" w:firstLine="2"/>
              <w:rPr>
                <w:rFonts w:ascii="Calibri" w:hAnsi="Calibri" w:cs="Calibri"/>
                <w:b/>
                <w:b/>
              </w:rPr>
            </w:pPr>
            <w:r>
              <w:rPr>
                <w:rFonts w:cs="Calibri" w:ascii="Calibri" w:hAnsi="Calibri"/>
                <w:b/>
                <w:w w:val="105"/>
              </w:rPr>
              <w:t xml:space="preserve">MISURE </w:t>
            </w:r>
            <w:r>
              <w:rPr>
                <w:rFonts w:cs="Calibri" w:ascii="Calibri" w:hAnsi="Calibri"/>
                <w:b/>
              </w:rPr>
              <w:t>DISPENSATIVE</w:t>
            </w:r>
          </w:p>
        </w:tc>
        <w:tc>
          <w:tcPr>
            <w:tcW w:w="16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widowControl w:val="false"/>
              <w:ind w:left="103" w:hanging="0"/>
              <w:rPr>
                <w:rFonts w:ascii="Calibri" w:hAnsi="Calibri" w:cs="Calibri"/>
                <w:b/>
                <w:b/>
              </w:rPr>
            </w:pPr>
            <w:r>
              <w:rPr>
                <w:rFonts w:cs="Calibri" w:ascii="Calibri" w:hAnsi="Calibri"/>
                <w:b/>
                <w:w w:val="105"/>
              </w:rPr>
              <w:t xml:space="preserve">STRUMENTI </w:t>
            </w:r>
            <w:r>
              <w:rPr>
                <w:rFonts w:cs="Calibri" w:ascii="Calibri" w:hAnsi="Calibri"/>
                <w:b/>
              </w:rPr>
              <w:t>COMPENSATIVI</w:t>
            </w:r>
          </w:p>
        </w:tc>
        <w:tc>
          <w:tcPr>
            <w:tcW w:w="1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widowControl w:val="false"/>
              <w:ind w:left="103" w:hanging="0"/>
              <w:rPr>
                <w:rFonts w:ascii="Calibri" w:hAnsi="Calibri" w:cs="Calibri"/>
                <w:b/>
                <w:b/>
              </w:rPr>
            </w:pPr>
            <w:r>
              <w:rPr>
                <w:rFonts w:cs="Calibri" w:ascii="Calibri" w:hAnsi="Calibri"/>
                <w:b/>
                <w:w w:val="105"/>
              </w:rPr>
              <w:t>STRATEGIE DIDATTICHE INCLUSIVE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Calibri"/>
              </w:rPr>
            </w:pPr>
            <w:r>
              <w:rPr>
                <w:rFonts w:cs="Calibri"/>
              </w:rPr>
              <w:t>OBIETTIVI DISCIPLINARI PERSONALIZZATI</w:t>
            </w:r>
          </w:p>
          <w:p>
            <w:pPr>
              <w:pStyle w:val="Normal"/>
              <w:widowControl w:val="false"/>
              <w:rPr>
                <w:rFonts w:cs="Calibri"/>
              </w:rPr>
            </w:pPr>
            <w:r>
              <w:rPr>
                <w:rFonts w:cs="Calibri"/>
              </w:rPr>
              <w:t>se necessari</w:t>
            </w:r>
          </w:p>
          <w:p>
            <w:pPr>
              <w:pStyle w:val="Normal"/>
              <w:widowControl w:val="false"/>
              <w:spacing w:before="0" w:after="200"/>
              <w:rPr>
                <w:rFonts w:cs="Calibri"/>
              </w:rPr>
            </w:pPr>
            <w:r>
              <w:rPr>
                <w:rFonts w:cs="Calibri"/>
              </w:rPr>
              <w:t>(conoscenze/competenze)</w:t>
            </w:r>
          </w:p>
        </w:tc>
        <w:tc>
          <w:tcPr>
            <w:tcW w:w="2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widowControl w:val="false"/>
              <w:spacing w:lineRule="exact" w:line="248"/>
              <w:ind w:left="105" w:hanging="0"/>
              <w:rPr>
                <w:rFonts w:ascii="Calibri" w:hAnsi="Calibri" w:cs="Calibri"/>
                <w:b/>
                <w:b/>
              </w:rPr>
            </w:pPr>
            <w:r>
              <w:rPr>
                <w:rFonts w:cs="Calibri" w:ascii="Calibri" w:hAnsi="Calibri"/>
                <w:b/>
              </w:rPr>
              <w:t>PARAMETRI</w:t>
            </w:r>
          </w:p>
          <w:p>
            <w:pPr>
              <w:pStyle w:val="TableParagraph"/>
              <w:widowControl w:val="false"/>
              <w:spacing w:before="1" w:after="0"/>
              <w:ind w:left="105" w:hanging="0"/>
              <w:rPr>
                <w:rFonts w:ascii="Calibri" w:hAnsi="Calibri" w:cs="Calibri"/>
                <w:b/>
                <w:b/>
              </w:rPr>
            </w:pPr>
            <w:r>
              <w:rPr>
                <w:rFonts w:cs="Calibri" w:ascii="Calibri" w:hAnsi="Calibri"/>
                <w:b/>
              </w:rPr>
              <w:t>DI VALUTAZIONE</w:t>
            </w:r>
          </w:p>
        </w:tc>
      </w:tr>
      <w:tr>
        <w:trPr>
          <w:trHeight w:val="2892" w:hRule="exact"/>
        </w:trPr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8" w:after="0"/>
              <w:rPr>
                <w:rFonts w:ascii="Calibri" w:hAnsi="Calibri" w:cs="Calibri"/>
                <w:b/>
                <w:b/>
                <w:lang w:val="it-IT"/>
              </w:rPr>
            </w:pPr>
            <w:r>
              <w:rPr>
                <w:rFonts w:cs="Calibri" w:ascii="Calibri" w:hAnsi="Calibri"/>
                <w:b/>
                <w:lang w:val="it-IT"/>
              </w:rPr>
            </w:r>
          </w:p>
          <w:p>
            <w:pPr>
              <w:pStyle w:val="TableParagraph"/>
              <w:widowControl w:val="false"/>
              <w:spacing w:before="8" w:after="0"/>
              <w:rPr>
                <w:rFonts w:ascii="Calibri" w:hAnsi="Calibri" w:cs="Calibri"/>
                <w:b/>
                <w:b/>
                <w:lang w:val="it-IT"/>
              </w:rPr>
            </w:pPr>
            <w:r>
              <w:rPr>
                <w:rFonts w:cs="Calibri" w:ascii="Calibri" w:hAnsi="Calibri"/>
                <w:b/>
                <w:lang w:val="it-IT"/>
              </w:rPr>
              <w:t>DISCIPLINA:</w:t>
            </w:r>
          </w:p>
          <w:p>
            <w:pPr>
              <w:pStyle w:val="TableParagraph"/>
              <w:widowControl w:val="false"/>
              <w:spacing w:before="8" w:after="0"/>
              <w:rPr>
                <w:rFonts w:ascii="Calibri" w:hAnsi="Calibri" w:cs="Calibri"/>
                <w:b/>
                <w:b/>
                <w:lang w:val="it-IT"/>
              </w:rPr>
            </w:pPr>
            <w:r>
              <w:rPr>
                <w:rFonts w:cs="Calibri" w:ascii="Calibri" w:hAnsi="Calibri"/>
                <w:b/>
                <w:lang w:val="it-IT"/>
              </w:rPr>
              <w:t xml:space="preserve"> </w:t>
            </w:r>
          </w:p>
          <w:p>
            <w:pPr>
              <w:pStyle w:val="TableParagraph"/>
              <w:widowControl w:val="false"/>
              <w:spacing w:before="8" w:after="0"/>
              <w:rPr>
                <w:rFonts w:ascii="Calibri" w:hAnsi="Calibri" w:cs="Calibri"/>
                <w:b/>
                <w:b/>
                <w:lang w:val="it-IT"/>
              </w:rPr>
            </w:pPr>
            <w:r>
              <w:rPr>
                <w:rFonts w:cs="Calibri" w:ascii="Calibri" w:hAnsi="Calibri"/>
                <w:b/>
                <w:lang w:val="it-IT"/>
              </w:rPr>
            </w:r>
          </w:p>
          <w:p>
            <w:pPr>
              <w:pStyle w:val="TableParagraph"/>
              <w:widowControl w:val="false"/>
              <w:spacing w:before="8" w:after="0"/>
              <w:rPr>
                <w:rFonts w:ascii="Calibri" w:hAnsi="Calibri" w:cs="Calibri"/>
                <w:b/>
                <w:b/>
                <w:lang w:val="it-IT"/>
              </w:rPr>
            </w:pPr>
            <w:r>
              <w:rPr>
                <w:rFonts w:cs="Calibri" w:ascii="Calibri" w:hAnsi="Calibri"/>
                <w:b/>
                <w:lang w:val="it-IT"/>
              </w:rPr>
            </w:r>
          </w:p>
        </w:tc>
        <w:tc>
          <w:tcPr>
            <w:tcW w:w="19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cs="Calibri"/>
              </w:rPr>
            </w:pPr>
            <w:r>
              <w:rPr>
                <w:rFonts w:cs="Calibri"/>
              </w:rPr>
            </w:r>
          </w:p>
        </w:tc>
        <w:tc>
          <w:tcPr>
            <w:tcW w:w="16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cs="Calibri"/>
              </w:rPr>
            </w:pPr>
            <w:r>
              <w:rPr>
                <w:rFonts w:cs="Calibri"/>
              </w:rPr>
              <w:t xml:space="preserve"> </w:t>
            </w:r>
          </w:p>
        </w:tc>
        <w:tc>
          <w:tcPr>
            <w:tcW w:w="1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cs="Calibri"/>
              </w:rPr>
            </w:pPr>
            <w:r>
              <w:rPr>
                <w:rFonts w:cs="Calibri"/>
              </w:rPr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Calibri"/>
              </w:rPr>
            </w:pPr>
            <w:r>
              <w:rPr>
                <w:rFonts w:cs="Calibri"/>
              </w:rPr>
            </w:r>
          </w:p>
          <w:p>
            <w:pPr>
              <w:pStyle w:val="Normal"/>
              <w:widowControl w:val="false"/>
              <w:spacing w:before="0" w:after="200"/>
              <w:rPr>
                <w:rFonts w:cs="Calibri"/>
              </w:rPr>
            </w:pPr>
            <w:r>
              <w:rPr>
                <w:rFonts w:cs="Calibri"/>
              </w:rPr>
              <w:t>Conoscenze: Competenze:</w:t>
            </w:r>
          </w:p>
        </w:tc>
        <w:tc>
          <w:tcPr>
            <w:tcW w:w="2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cs="Calibri"/>
              </w:rPr>
            </w:pPr>
            <w:r>
              <w:rPr>
                <w:rFonts w:cs="Calibri"/>
              </w:rPr>
            </w:r>
          </w:p>
        </w:tc>
      </w:tr>
      <w:tr>
        <w:trPr>
          <w:trHeight w:val="2892" w:hRule="exact"/>
        </w:trPr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8" w:after="0"/>
              <w:rPr>
                <w:rFonts w:ascii="Calibri" w:hAnsi="Calibri" w:cs="Calibri"/>
                <w:b/>
                <w:b/>
                <w:lang w:val="it-IT"/>
              </w:rPr>
            </w:pPr>
            <w:r>
              <w:rPr>
                <w:rFonts w:cs="Calibri" w:ascii="Calibri" w:hAnsi="Calibri"/>
                <w:b/>
                <w:lang w:val="it-IT"/>
              </w:rPr>
            </w:r>
          </w:p>
          <w:p>
            <w:pPr>
              <w:pStyle w:val="TableParagraph"/>
              <w:widowControl w:val="false"/>
              <w:spacing w:before="8" w:after="0"/>
              <w:rPr>
                <w:rFonts w:ascii="Calibri" w:hAnsi="Calibri" w:cs="Calibri"/>
                <w:b/>
                <w:b/>
                <w:lang w:val="it-IT"/>
              </w:rPr>
            </w:pPr>
            <w:r>
              <w:rPr>
                <w:rFonts w:cs="Calibri" w:ascii="Calibri" w:hAnsi="Calibri"/>
                <w:b/>
                <w:lang w:val="it-IT"/>
              </w:rPr>
              <w:t>DISCIPLINA</w:t>
            </w:r>
          </w:p>
          <w:p>
            <w:pPr>
              <w:pStyle w:val="TableParagraph"/>
              <w:widowControl w:val="false"/>
              <w:spacing w:before="8" w:after="0"/>
              <w:rPr>
                <w:rFonts w:ascii="Calibri" w:hAnsi="Calibri" w:cs="Calibri"/>
                <w:b/>
                <w:b/>
                <w:lang w:val="it-IT"/>
              </w:rPr>
            </w:pPr>
            <w:r>
              <w:rPr>
                <w:rFonts w:cs="Calibri" w:ascii="Calibri" w:hAnsi="Calibri"/>
                <w:b/>
                <w:lang w:val="it-IT"/>
              </w:rPr>
            </w:r>
          </w:p>
        </w:tc>
        <w:tc>
          <w:tcPr>
            <w:tcW w:w="19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cs="Calibri"/>
              </w:rPr>
            </w:pPr>
            <w:r>
              <w:rPr>
                <w:rFonts w:cs="Calibri"/>
              </w:rPr>
            </w:r>
          </w:p>
        </w:tc>
        <w:tc>
          <w:tcPr>
            <w:tcW w:w="16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cs="Calibri"/>
              </w:rPr>
            </w:pPr>
            <w:r>
              <w:rPr>
                <w:rFonts w:cs="Calibri"/>
              </w:rPr>
            </w:r>
          </w:p>
        </w:tc>
        <w:tc>
          <w:tcPr>
            <w:tcW w:w="1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cs="Calibri"/>
              </w:rPr>
            </w:pPr>
            <w:r>
              <w:rPr>
                <w:rFonts w:cs="Calibri"/>
              </w:rPr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Calibri"/>
              </w:rPr>
            </w:pPr>
            <w:r>
              <w:rPr>
                <w:rFonts w:cs="Calibri"/>
              </w:rPr>
              <w:t>Conoscenze:</w:t>
            </w:r>
          </w:p>
          <w:p>
            <w:pPr>
              <w:pStyle w:val="Normal"/>
              <w:widowControl w:val="false"/>
              <w:rPr>
                <w:rFonts w:cs="Calibri"/>
              </w:rPr>
            </w:pPr>
            <w:r>
              <w:rPr>
                <w:rFonts w:cs="Calibri"/>
              </w:rPr>
            </w:r>
          </w:p>
          <w:p>
            <w:pPr>
              <w:pStyle w:val="Normal"/>
              <w:widowControl w:val="false"/>
              <w:rPr>
                <w:rFonts w:cs="Calibri"/>
              </w:rPr>
            </w:pPr>
            <w:r>
              <w:rPr>
                <w:rFonts w:cs="Calibri"/>
              </w:rPr>
              <w:t xml:space="preserve">   </w:t>
            </w:r>
          </w:p>
          <w:p>
            <w:pPr>
              <w:pStyle w:val="Normal"/>
              <w:widowControl w:val="false"/>
              <w:rPr>
                <w:rFonts w:cs="Calibri"/>
              </w:rPr>
            </w:pPr>
            <w:r>
              <w:rPr>
                <w:rFonts w:cs="Calibri"/>
              </w:rPr>
            </w:r>
          </w:p>
          <w:p>
            <w:pPr>
              <w:pStyle w:val="Normal"/>
              <w:widowControl w:val="false"/>
              <w:rPr>
                <w:rFonts w:cs="Calibri"/>
              </w:rPr>
            </w:pPr>
            <w:r>
              <w:rPr>
                <w:rFonts w:cs="Calibri"/>
              </w:rPr>
              <w:t>Competenze:</w:t>
            </w:r>
          </w:p>
          <w:p>
            <w:pPr>
              <w:pStyle w:val="Normal"/>
              <w:widowControl w:val="false"/>
              <w:spacing w:before="0" w:after="200"/>
              <w:rPr>
                <w:rFonts w:cs="Calibri"/>
              </w:rPr>
            </w:pPr>
            <w:r>
              <w:rPr>
                <w:rFonts w:cs="Calibri"/>
              </w:rPr>
            </w:r>
          </w:p>
        </w:tc>
        <w:tc>
          <w:tcPr>
            <w:tcW w:w="2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cs="Calibri"/>
              </w:rPr>
            </w:pPr>
            <w:r>
              <w:rPr>
                <w:rFonts w:cs="Calibri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exact" w:line="280"/>
        <w:rPr>
          <w:rFonts w:eastAsia="Times New Roman" w:cs="Calibri"/>
          <w:b/>
          <w:b/>
          <w:sz w:val="28"/>
          <w:szCs w:val="28"/>
        </w:rPr>
      </w:pPr>
      <w:r>
        <w:rPr>
          <w:rFonts w:eastAsia="Times New Roman" w:cs="Calibri"/>
          <w:b/>
          <w:sz w:val="28"/>
          <w:szCs w:val="28"/>
        </w:rPr>
        <w:t>4: Quadro riassuntivo degli strumenti compensativi e delle misure dispensative -  parametri e criteri per la verifica/valutazione</w:t>
      </w:r>
    </w:p>
    <w:p>
      <w:pPr>
        <w:pStyle w:val="Normal"/>
        <w:spacing w:lineRule="exact" w:line="280"/>
        <w:rPr>
          <w:rFonts w:eastAsia="Times New Roman" w:cs="Calibri"/>
          <w:b/>
          <w:b/>
          <w:sz w:val="28"/>
          <w:szCs w:val="28"/>
        </w:rPr>
      </w:pPr>
      <w:r>
        <w:rPr>
          <w:rFonts w:eastAsia="Times New Roman" w:cs="Calibri"/>
          <w:b/>
          <w:sz w:val="28"/>
          <w:szCs w:val="28"/>
        </w:rPr>
      </w:r>
    </w:p>
    <w:p>
      <w:pPr>
        <w:pStyle w:val="Normal"/>
        <w:spacing w:lineRule="exact" w:line="280"/>
        <w:rPr>
          <w:rFonts w:eastAsia="Times New Roman" w:cs="Calibri"/>
        </w:rPr>
      </w:pPr>
      <w:r>
        <w:rPr>
          <w:rFonts w:eastAsia="Times New Roman" w:cs="Calibri"/>
        </w:rPr>
      </w:r>
    </w:p>
    <w:tbl>
      <w:tblPr>
        <w:tblW w:w="10555" w:type="dxa"/>
        <w:jc w:val="left"/>
        <w:tblInd w:w="11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821"/>
        <w:gridCol w:w="9733"/>
      </w:tblGrid>
      <w:tr>
        <w:trPr>
          <w:trHeight w:val="982" w:hRule="exact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cs="Calibri"/>
              </w:rPr>
            </w:pPr>
            <w:r>
              <w:rPr>
                <w:rFonts w:cs="Calibri"/>
              </w:rPr>
            </w:r>
          </w:p>
        </w:tc>
        <w:tc>
          <w:tcPr>
            <w:tcW w:w="9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211" w:after="0"/>
              <w:ind w:left="2724" w:right="1543" w:hanging="1083"/>
              <w:rPr>
                <w:rFonts w:ascii="Calibri" w:hAnsi="Calibri" w:cs="Calibri"/>
                <w:b/>
                <w:b/>
                <w:lang w:val="it-IT"/>
              </w:rPr>
            </w:pPr>
            <w:r>
              <w:rPr>
                <w:rFonts w:cs="Calibri" w:ascii="Calibri" w:hAnsi="Calibri"/>
                <w:b/>
                <w:lang w:val="it-IT"/>
              </w:rPr>
              <w:t>MISURE DISPENSATIVE</w:t>
            </w:r>
            <w:r>
              <w:fldChar w:fldCharType="begin"/>
            </w:r>
            <w:r>
              <w:rPr>
                <w:rStyle w:val="CollegamentoInternet"/>
                <w:position w:val="8"/>
                <w:sz w:val="14"/>
                <w:b/>
                <w:rFonts w:cs="Calibri" w:ascii="Calibri" w:hAnsi="Calibri"/>
                <w:lang w:val="it-IT"/>
              </w:rPr>
              <w:instrText xml:space="preserve"> HYPERLINK "../../Tootie/Documents/De%20Carolis/3C-%20coordinamento/PdP/pdp%20DSA%20e%20altri%20BES%20-%20Vico-De%20Carolis%20_.docx" \l "_bookmark2"</w:instrText>
            </w:r>
            <w:r>
              <w:rPr>
                <w:rStyle w:val="CollegamentoInternet"/>
                <w:position w:val="8"/>
                <w:sz w:val="14"/>
                <w:b/>
                <w:rFonts w:cs="Calibri" w:ascii="Calibri" w:hAnsi="Calibri"/>
                <w:lang w:val="it-IT"/>
              </w:rPr>
              <w:fldChar w:fldCharType="separate"/>
            </w:r>
            <w:r>
              <w:rPr>
                <w:rStyle w:val="CollegamentoInternet"/>
                <w:rFonts w:cs="Calibri" w:ascii="Calibri" w:hAnsi="Calibri"/>
                <w:b/>
                <w:position w:val="8"/>
                <w:sz w:val="14"/>
                <w:lang w:val="it-IT"/>
              </w:rPr>
              <w:t>2</w:t>
            </w:r>
            <w:r>
              <w:rPr>
                <w:rStyle w:val="CollegamentoInternet"/>
                <w:position w:val="8"/>
                <w:sz w:val="14"/>
                <w:b/>
                <w:rFonts w:cs="Calibri" w:ascii="Calibri" w:hAnsi="Calibri"/>
                <w:lang w:val="it-IT"/>
              </w:rPr>
              <w:fldChar w:fldCharType="end"/>
            </w:r>
            <w:r>
              <w:rPr>
                <w:rFonts w:cs="Calibri" w:ascii="Calibri" w:hAnsi="Calibri"/>
                <w:b/>
                <w:position w:val="8"/>
                <w:sz w:val="14"/>
                <w:lang w:val="it-IT"/>
              </w:rPr>
              <w:t xml:space="preserve"> </w:t>
            </w:r>
            <w:r>
              <w:rPr>
                <w:rFonts w:cs="Calibri" w:ascii="Calibri" w:hAnsi="Calibri"/>
                <w:b/>
                <w:lang w:val="it-IT"/>
              </w:rPr>
              <w:t>(legge 170/10 e linee guida 12/07/11) E INTERVENTI DI INDIVIDUALIZZAZIONE</w:t>
            </w:r>
          </w:p>
        </w:tc>
      </w:tr>
      <w:tr>
        <w:trPr>
          <w:trHeight w:val="610" w:hRule="exact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179" w:after="0"/>
              <w:ind w:left="107" w:hanging="0"/>
              <w:rPr>
                <w:rFonts w:ascii="Calibri" w:hAnsi="Calibri" w:cs="Calibri"/>
                <w:b/>
                <w:b/>
                <w:sz w:val="20"/>
              </w:rPr>
            </w:pPr>
            <w:r>
              <w:rPr>
                <w:rFonts w:cs="Calibri" w:ascii="Calibri" w:hAnsi="Calibri"/>
                <w:b/>
                <w:sz w:val="20"/>
              </w:rPr>
              <w:t>D1.</w:t>
            </w:r>
          </w:p>
        </w:tc>
        <w:tc>
          <w:tcPr>
            <w:tcW w:w="9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170" w:after="0"/>
              <w:ind w:left="105" w:hanging="0"/>
              <w:rPr>
                <w:rFonts w:ascii="Calibri" w:hAnsi="Calibri" w:cs="Calibri"/>
                <w:lang w:val="it-IT"/>
              </w:rPr>
            </w:pPr>
            <w:r>
              <w:rPr>
                <w:rFonts w:cs="Calibri" w:ascii="Calibri" w:hAnsi="Calibri"/>
                <w:lang w:val="it-IT"/>
              </w:rPr>
              <w:t>Dispensa dalla lettura ad alta voce in classe</w:t>
            </w:r>
          </w:p>
        </w:tc>
      </w:tr>
      <w:tr>
        <w:trPr>
          <w:trHeight w:val="384" w:hRule="exact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55" w:after="0"/>
              <w:ind w:left="107" w:hanging="0"/>
              <w:rPr>
                <w:rFonts w:ascii="Calibri" w:hAnsi="Calibri" w:cs="Calibri"/>
                <w:b/>
                <w:b/>
                <w:sz w:val="20"/>
              </w:rPr>
            </w:pPr>
            <w:r>
              <w:rPr>
                <w:rFonts w:cs="Calibri" w:ascii="Calibri" w:hAnsi="Calibri"/>
                <w:b/>
                <w:sz w:val="20"/>
              </w:rPr>
              <w:t>D2.</w:t>
            </w:r>
          </w:p>
        </w:tc>
        <w:tc>
          <w:tcPr>
            <w:tcW w:w="9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57" w:after="0"/>
              <w:ind w:left="105" w:hanging="0"/>
              <w:rPr>
                <w:rFonts w:ascii="Calibri" w:hAnsi="Calibri" w:cs="Calibri"/>
                <w:lang w:val="it-IT"/>
              </w:rPr>
            </w:pPr>
            <w:r>
              <w:rPr>
                <w:rFonts w:cs="Calibri" w:ascii="Calibri" w:hAnsi="Calibri"/>
                <w:lang w:val="it-IT"/>
              </w:rPr>
              <w:t>Dispensa dall’uso dei quattro caratteri di scrittura nelle prime fasi dell’apprendimento</w:t>
            </w:r>
          </w:p>
        </w:tc>
      </w:tr>
      <w:tr>
        <w:trPr>
          <w:trHeight w:val="382" w:hRule="exact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55" w:after="0"/>
              <w:ind w:left="107" w:hanging="0"/>
              <w:rPr>
                <w:rFonts w:ascii="Calibri" w:hAnsi="Calibri" w:cs="Calibri"/>
                <w:b/>
                <w:b/>
                <w:sz w:val="20"/>
              </w:rPr>
            </w:pPr>
            <w:r>
              <w:rPr>
                <w:rFonts w:cs="Calibri" w:ascii="Calibri" w:hAnsi="Calibri"/>
                <w:b/>
                <w:sz w:val="20"/>
              </w:rPr>
              <w:t>D3.</w:t>
            </w:r>
          </w:p>
        </w:tc>
        <w:tc>
          <w:tcPr>
            <w:tcW w:w="9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57" w:after="0"/>
              <w:ind w:left="105" w:hanging="0"/>
              <w:rPr>
                <w:rFonts w:ascii="Calibri" w:hAnsi="Calibri" w:cs="Calibri"/>
                <w:lang w:val="it-IT"/>
              </w:rPr>
            </w:pPr>
            <w:r>
              <w:rPr>
                <w:rFonts w:cs="Calibri" w:ascii="Calibri" w:hAnsi="Calibri"/>
                <w:lang w:val="it-IT"/>
              </w:rPr>
              <w:t>Dispensa dall’uso del corsivo e dello stampato minuscolo</w:t>
            </w:r>
          </w:p>
        </w:tc>
      </w:tr>
      <w:tr>
        <w:trPr>
          <w:trHeight w:val="384" w:hRule="exact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57" w:after="0"/>
              <w:ind w:left="107" w:hanging="0"/>
              <w:rPr>
                <w:rFonts w:ascii="Calibri" w:hAnsi="Calibri" w:cs="Calibri"/>
                <w:b/>
                <w:b/>
                <w:sz w:val="20"/>
              </w:rPr>
            </w:pPr>
            <w:r>
              <w:rPr>
                <w:rFonts w:cs="Calibri" w:ascii="Calibri" w:hAnsi="Calibri"/>
                <w:b/>
                <w:sz w:val="20"/>
              </w:rPr>
              <w:t>D4.</w:t>
            </w:r>
          </w:p>
        </w:tc>
        <w:tc>
          <w:tcPr>
            <w:tcW w:w="9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60" w:after="0"/>
              <w:ind w:left="105" w:hanging="0"/>
              <w:rPr>
                <w:rFonts w:ascii="Calibri" w:hAnsi="Calibri" w:cs="Calibri"/>
                <w:lang w:val="it-IT"/>
              </w:rPr>
            </w:pPr>
            <w:r>
              <w:rPr>
                <w:rFonts w:cs="Calibri" w:ascii="Calibri" w:hAnsi="Calibri"/>
                <w:lang w:val="it-IT"/>
              </w:rPr>
              <w:t>Dispensa dalla scrittura sotto dettatura di testi e/o appunti</w:t>
            </w:r>
          </w:p>
        </w:tc>
      </w:tr>
      <w:tr>
        <w:trPr>
          <w:trHeight w:val="384" w:hRule="exact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55" w:after="0"/>
              <w:ind w:left="107" w:hanging="0"/>
              <w:rPr>
                <w:rFonts w:ascii="Calibri" w:hAnsi="Calibri" w:cs="Calibri"/>
                <w:b/>
                <w:b/>
                <w:sz w:val="20"/>
              </w:rPr>
            </w:pPr>
            <w:r>
              <w:rPr>
                <w:rFonts w:cs="Calibri" w:ascii="Calibri" w:hAnsi="Calibri"/>
                <w:b/>
                <w:sz w:val="20"/>
              </w:rPr>
              <w:t>D5.</w:t>
            </w:r>
          </w:p>
        </w:tc>
        <w:tc>
          <w:tcPr>
            <w:tcW w:w="9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57" w:after="0"/>
              <w:ind w:left="105" w:hanging="0"/>
              <w:rPr>
                <w:rFonts w:ascii="Calibri" w:hAnsi="Calibri" w:cs="Calibri"/>
                <w:lang w:val="it-IT"/>
              </w:rPr>
            </w:pPr>
            <w:r>
              <w:rPr>
                <w:rFonts w:cs="Calibri" w:ascii="Calibri" w:hAnsi="Calibri"/>
                <w:lang w:val="it-IT"/>
              </w:rPr>
              <w:t>Dispensa dal ricopiare testi o espressioni matematiche dalla lavagna</w:t>
            </w:r>
          </w:p>
        </w:tc>
      </w:tr>
      <w:tr>
        <w:trPr>
          <w:trHeight w:val="382" w:hRule="exact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55" w:after="0"/>
              <w:ind w:left="107" w:hanging="0"/>
              <w:rPr>
                <w:rFonts w:ascii="Calibri" w:hAnsi="Calibri" w:cs="Calibri"/>
                <w:b/>
                <w:b/>
                <w:sz w:val="20"/>
              </w:rPr>
            </w:pPr>
            <w:r>
              <w:rPr>
                <w:rFonts w:cs="Calibri" w:ascii="Calibri" w:hAnsi="Calibri"/>
                <w:b/>
                <w:sz w:val="20"/>
              </w:rPr>
              <w:t>D6.</w:t>
            </w:r>
          </w:p>
        </w:tc>
        <w:tc>
          <w:tcPr>
            <w:tcW w:w="9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57" w:after="0"/>
              <w:ind w:left="105" w:hanging="0"/>
              <w:rPr>
                <w:rFonts w:ascii="Calibri" w:hAnsi="Calibri" w:cs="Calibri"/>
                <w:lang w:val="it-IT"/>
              </w:rPr>
            </w:pPr>
            <w:r>
              <w:rPr>
                <w:rFonts w:cs="Calibri" w:ascii="Calibri" w:hAnsi="Calibri"/>
                <w:lang w:val="it-IT"/>
              </w:rPr>
              <w:t>Dispensa dallo studio mnemonico delle tabelline, delle forme verbali, delle poesie</w:t>
            </w:r>
          </w:p>
        </w:tc>
      </w:tr>
      <w:tr>
        <w:trPr>
          <w:trHeight w:val="384" w:hRule="exact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55" w:after="0"/>
              <w:ind w:left="107" w:hanging="0"/>
              <w:rPr>
                <w:rFonts w:ascii="Calibri" w:hAnsi="Calibri" w:cs="Calibri"/>
                <w:b/>
                <w:b/>
                <w:sz w:val="20"/>
              </w:rPr>
            </w:pPr>
            <w:r>
              <w:rPr>
                <w:rFonts w:cs="Calibri" w:ascii="Calibri" w:hAnsi="Calibri"/>
                <w:b/>
                <w:sz w:val="20"/>
              </w:rPr>
              <w:t>D7.</w:t>
            </w:r>
          </w:p>
        </w:tc>
        <w:tc>
          <w:tcPr>
            <w:tcW w:w="9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57" w:after="0"/>
              <w:ind w:left="105" w:hanging="0"/>
              <w:rPr>
                <w:rFonts w:ascii="Calibri" w:hAnsi="Calibri" w:cs="Calibri"/>
                <w:lang w:val="it-IT"/>
              </w:rPr>
            </w:pPr>
            <w:r>
              <w:rPr>
                <w:rFonts w:cs="Calibri" w:ascii="Calibri" w:hAnsi="Calibri"/>
                <w:lang w:val="it-IT"/>
              </w:rPr>
              <w:t>Dispensa dall’utilizzo di tempi standard</w:t>
            </w:r>
          </w:p>
        </w:tc>
      </w:tr>
      <w:tr>
        <w:trPr>
          <w:trHeight w:val="382" w:hRule="exact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55" w:after="0"/>
              <w:ind w:left="107" w:hanging="0"/>
              <w:rPr>
                <w:rFonts w:ascii="Calibri" w:hAnsi="Calibri" w:cs="Calibri"/>
                <w:b/>
                <w:b/>
                <w:sz w:val="20"/>
              </w:rPr>
            </w:pPr>
            <w:r>
              <w:rPr>
                <w:rFonts w:cs="Calibri" w:ascii="Calibri" w:hAnsi="Calibri"/>
                <w:b/>
                <w:sz w:val="20"/>
              </w:rPr>
              <w:t>D8.</w:t>
            </w:r>
          </w:p>
        </w:tc>
        <w:tc>
          <w:tcPr>
            <w:tcW w:w="9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57" w:after="0"/>
              <w:ind w:left="105" w:hanging="0"/>
              <w:rPr>
                <w:rFonts w:ascii="Calibri" w:hAnsi="Calibri" w:cs="Calibri"/>
                <w:lang w:val="it-IT"/>
              </w:rPr>
            </w:pPr>
            <w:r>
              <w:rPr>
                <w:rFonts w:cs="Calibri" w:ascii="Calibri" w:hAnsi="Calibri"/>
                <w:lang w:val="it-IT"/>
              </w:rPr>
              <w:t>Riduzione delle consegne senza modificare gli obiettivi</w:t>
            </w:r>
          </w:p>
        </w:tc>
      </w:tr>
      <w:tr>
        <w:trPr>
          <w:trHeight w:val="636" w:hRule="exact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55" w:after="0"/>
              <w:ind w:left="107" w:hanging="0"/>
              <w:rPr>
                <w:rFonts w:ascii="Calibri" w:hAnsi="Calibri" w:cs="Calibri"/>
                <w:b/>
                <w:b/>
                <w:sz w:val="20"/>
              </w:rPr>
            </w:pPr>
            <w:r>
              <w:rPr>
                <w:rFonts w:cs="Calibri" w:ascii="Calibri" w:hAnsi="Calibri"/>
                <w:b/>
                <w:sz w:val="20"/>
              </w:rPr>
              <w:t>D9.</w:t>
            </w:r>
          </w:p>
        </w:tc>
        <w:tc>
          <w:tcPr>
            <w:tcW w:w="9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57" w:after="0"/>
              <w:ind w:left="105" w:right="892" w:hanging="0"/>
              <w:rPr>
                <w:rFonts w:ascii="Calibri" w:hAnsi="Calibri" w:cs="Calibri"/>
                <w:lang w:val="it-IT"/>
              </w:rPr>
            </w:pPr>
            <w:r>
              <w:rPr>
                <w:rFonts w:cs="Calibri" w:ascii="Calibri" w:hAnsi="Calibri"/>
                <w:lang w:val="it-IT"/>
              </w:rPr>
              <w:t>Dispensa da un eccessivo carico di compiti con riadattamento e riduzione delle pagine da studiare, senza modificare gli obiettivi</w:t>
            </w:r>
          </w:p>
        </w:tc>
      </w:tr>
      <w:tr>
        <w:trPr>
          <w:trHeight w:val="384" w:hRule="exact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55" w:after="0"/>
              <w:ind w:left="107" w:hanging="0"/>
              <w:rPr>
                <w:rFonts w:ascii="Calibri" w:hAnsi="Calibri" w:cs="Calibri"/>
                <w:b/>
                <w:b/>
                <w:sz w:val="20"/>
              </w:rPr>
            </w:pPr>
            <w:r>
              <w:rPr>
                <w:rFonts w:cs="Calibri" w:ascii="Calibri" w:hAnsi="Calibri"/>
                <w:b/>
                <w:sz w:val="20"/>
              </w:rPr>
              <w:t>D10.</w:t>
            </w:r>
          </w:p>
        </w:tc>
        <w:tc>
          <w:tcPr>
            <w:tcW w:w="9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57" w:after="0"/>
              <w:ind w:left="105" w:hanging="0"/>
              <w:rPr>
                <w:rFonts w:ascii="Calibri" w:hAnsi="Calibri" w:cs="Calibri"/>
                <w:lang w:val="it-IT"/>
              </w:rPr>
            </w:pPr>
            <w:r>
              <w:rPr>
                <w:rFonts w:cs="Calibri" w:ascii="Calibri" w:hAnsi="Calibri"/>
                <w:lang w:val="it-IT"/>
              </w:rPr>
              <w:t>Dispensa dalla sovrapposizione di compiti e/o interrogazioni di più discipline</w:t>
            </w:r>
          </w:p>
        </w:tc>
      </w:tr>
      <w:tr>
        <w:trPr>
          <w:trHeight w:val="636" w:hRule="exact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55" w:after="0"/>
              <w:ind w:left="107" w:hanging="0"/>
              <w:rPr>
                <w:rFonts w:ascii="Calibri" w:hAnsi="Calibri" w:cs="Calibri"/>
                <w:b/>
                <w:b/>
                <w:sz w:val="20"/>
              </w:rPr>
            </w:pPr>
            <w:r>
              <w:rPr>
                <w:rFonts w:cs="Calibri" w:ascii="Calibri" w:hAnsi="Calibri"/>
                <w:b/>
                <w:sz w:val="20"/>
              </w:rPr>
              <w:t>D11.</w:t>
            </w:r>
          </w:p>
        </w:tc>
        <w:tc>
          <w:tcPr>
            <w:tcW w:w="9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57" w:after="0"/>
              <w:ind w:left="105" w:right="978" w:hanging="0"/>
              <w:rPr>
                <w:rFonts w:ascii="Calibri" w:hAnsi="Calibri" w:cs="Calibri"/>
                <w:lang w:val="it-IT"/>
              </w:rPr>
            </w:pPr>
            <w:r>
              <w:rPr>
                <w:rFonts w:cs="Calibri" w:ascii="Calibri" w:hAnsi="Calibri"/>
                <w:lang w:val="it-IT"/>
              </w:rPr>
              <w:t>Dispensa parziale dallo studio della lingua straniera in forma scritta, che verrà valutata in percentuale minore rispetto all’orale non considerando errori ortografici e di spelling</w:t>
            </w:r>
          </w:p>
        </w:tc>
      </w:tr>
      <w:tr>
        <w:trPr>
          <w:trHeight w:val="636" w:hRule="exact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55" w:after="0"/>
              <w:ind w:left="107" w:hanging="0"/>
              <w:rPr>
                <w:rFonts w:ascii="Calibri" w:hAnsi="Calibri" w:cs="Calibri"/>
                <w:b/>
                <w:b/>
                <w:sz w:val="20"/>
              </w:rPr>
            </w:pPr>
            <w:r>
              <w:rPr>
                <w:rFonts w:cs="Calibri" w:ascii="Calibri" w:hAnsi="Calibri"/>
                <w:b/>
                <w:sz w:val="20"/>
              </w:rPr>
              <w:t>D12.</w:t>
            </w:r>
          </w:p>
        </w:tc>
        <w:tc>
          <w:tcPr>
            <w:tcW w:w="9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57" w:after="0"/>
              <w:ind w:left="105" w:right="146" w:hanging="0"/>
              <w:rPr>
                <w:rFonts w:ascii="Calibri" w:hAnsi="Calibri" w:cs="Calibri"/>
                <w:lang w:val="it-IT"/>
              </w:rPr>
            </w:pPr>
            <w:r>
              <w:rPr>
                <w:rFonts w:cs="Calibri" w:ascii="Calibri" w:hAnsi="Calibri"/>
                <w:lang w:val="it-IT"/>
              </w:rPr>
              <w:t>Integrazione dei libri di testo con appunti su supporto registrato, digitalizzato o cartaceo stampato sintesi vocale, mappe, schemi, formulari</w:t>
            </w:r>
          </w:p>
        </w:tc>
      </w:tr>
      <w:tr>
        <w:trPr>
          <w:trHeight w:val="636" w:hRule="exact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55" w:after="0"/>
              <w:ind w:left="107" w:hanging="0"/>
              <w:rPr>
                <w:rFonts w:ascii="Calibri" w:hAnsi="Calibri" w:cs="Calibri"/>
                <w:b/>
                <w:b/>
                <w:sz w:val="20"/>
              </w:rPr>
            </w:pPr>
            <w:r>
              <w:rPr>
                <w:rFonts w:cs="Calibri" w:ascii="Calibri" w:hAnsi="Calibri"/>
                <w:b/>
                <w:sz w:val="20"/>
              </w:rPr>
              <w:t>D13.</w:t>
            </w:r>
          </w:p>
        </w:tc>
        <w:tc>
          <w:tcPr>
            <w:tcW w:w="9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57" w:after="0"/>
              <w:ind w:left="105" w:right="991" w:hanging="0"/>
              <w:rPr>
                <w:rFonts w:ascii="Calibri" w:hAnsi="Calibri" w:cs="Calibri"/>
                <w:lang w:val="it-IT"/>
              </w:rPr>
            </w:pPr>
            <w:r>
              <w:rPr>
                <w:rFonts w:cs="Calibri" w:ascii="Calibri" w:hAnsi="Calibri"/>
                <w:lang w:val="it-IT"/>
              </w:rPr>
              <w:t>Accordo sulle modalità e i tempi delle verifiche scritte con possibilità di utilizzare supporti multimediali</w:t>
            </w:r>
          </w:p>
        </w:tc>
      </w:tr>
      <w:tr>
        <w:trPr>
          <w:trHeight w:val="382" w:hRule="exact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55" w:after="0"/>
              <w:ind w:left="107" w:hanging="0"/>
              <w:rPr>
                <w:rFonts w:ascii="Calibri" w:hAnsi="Calibri" w:cs="Calibri"/>
                <w:b/>
                <w:b/>
                <w:sz w:val="20"/>
              </w:rPr>
            </w:pPr>
            <w:r>
              <w:rPr>
                <w:rFonts w:cs="Calibri" w:ascii="Calibri" w:hAnsi="Calibri"/>
                <w:b/>
                <w:sz w:val="20"/>
              </w:rPr>
              <w:t>D14.</w:t>
            </w:r>
          </w:p>
        </w:tc>
        <w:tc>
          <w:tcPr>
            <w:tcW w:w="9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57" w:after="0"/>
              <w:ind w:left="105" w:hanging="0"/>
              <w:rPr>
                <w:rFonts w:ascii="Calibri" w:hAnsi="Calibri" w:cs="Calibri"/>
                <w:lang w:val="it-IT"/>
              </w:rPr>
            </w:pPr>
            <w:r>
              <w:rPr>
                <w:rFonts w:cs="Calibri" w:ascii="Calibri" w:hAnsi="Calibri"/>
                <w:lang w:val="it-IT"/>
              </w:rPr>
              <w:t>Accordo sui tempi e sulle modalità delle interrogazioni</w:t>
            </w:r>
          </w:p>
        </w:tc>
      </w:tr>
      <w:tr>
        <w:trPr>
          <w:trHeight w:val="384" w:hRule="exact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57" w:after="0"/>
              <w:ind w:left="107" w:hanging="0"/>
              <w:rPr>
                <w:rFonts w:ascii="Calibri" w:hAnsi="Calibri" w:cs="Calibri"/>
                <w:b/>
                <w:b/>
                <w:sz w:val="20"/>
              </w:rPr>
            </w:pPr>
            <w:r>
              <w:rPr>
                <w:rFonts w:cs="Calibri" w:ascii="Calibri" w:hAnsi="Calibri"/>
                <w:b/>
                <w:sz w:val="20"/>
              </w:rPr>
              <w:t>D15.</w:t>
            </w:r>
          </w:p>
        </w:tc>
        <w:tc>
          <w:tcPr>
            <w:tcW w:w="9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60" w:after="0"/>
              <w:ind w:left="105" w:hanging="0"/>
              <w:rPr>
                <w:rFonts w:ascii="Calibri" w:hAnsi="Calibri" w:cs="Calibri"/>
                <w:lang w:val="it-IT"/>
              </w:rPr>
            </w:pPr>
            <w:r>
              <w:rPr>
                <w:rFonts w:cs="Calibri" w:ascii="Calibri" w:hAnsi="Calibri"/>
                <w:lang w:val="it-IT"/>
              </w:rPr>
              <w:t>Nelle verifiche, riduzione e adattamento del numero degli esercizi senza modificare gli obiettivi</w:t>
            </w:r>
          </w:p>
        </w:tc>
      </w:tr>
      <w:tr>
        <w:trPr>
          <w:trHeight w:val="888" w:hRule="exact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55" w:after="0"/>
              <w:ind w:left="107" w:hanging="0"/>
              <w:rPr>
                <w:rFonts w:ascii="Calibri" w:hAnsi="Calibri" w:cs="Calibri"/>
                <w:b/>
                <w:b/>
                <w:sz w:val="20"/>
              </w:rPr>
            </w:pPr>
            <w:r>
              <w:rPr>
                <w:rFonts w:cs="Calibri" w:ascii="Calibri" w:hAnsi="Calibri"/>
                <w:b/>
                <w:sz w:val="20"/>
              </w:rPr>
              <w:t>D16.</w:t>
            </w:r>
          </w:p>
        </w:tc>
        <w:tc>
          <w:tcPr>
            <w:tcW w:w="9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57" w:after="0"/>
              <w:ind w:left="105" w:right="233" w:hanging="0"/>
              <w:rPr>
                <w:rFonts w:ascii="Calibri" w:hAnsi="Calibri" w:cs="Calibri"/>
                <w:lang w:val="it-IT"/>
              </w:rPr>
            </w:pPr>
            <w:r>
              <w:rPr>
                <w:rFonts w:cs="Calibri" w:ascii="Calibri" w:hAnsi="Calibri"/>
                <w:lang w:val="it-IT"/>
              </w:rPr>
              <w:t>Nelle verifiche scritte, utilizzo di domande a risposta multipla e (con possibilità di completamento e/o arricchimento con una discussione orale); riduzione al minimo delle domande a risposte aperte</w:t>
            </w:r>
          </w:p>
        </w:tc>
      </w:tr>
      <w:tr>
        <w:trPr>
          <w:trHeight w:val="636" w:hRule="exact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57" w:after="0"/>
              <w:ind w:left="107" w:hanging="0"/>
              <w:rPr>
                <w:rFonts w:ascii="Calibri" w:hAnsi="Calibri" w:cs="Calibri"/>
                <w:b/>
                <w:b/>
                <w:sz w:val="20"/>
              </w:rPr>
            </w:pPr>
            <w:r>
              <w:rPr>
                <w:rFonts w:cs="Calibri" w:ascii="Calibri" w:hAnsi="Calibri"/>
                <w:b/>
                <w:sz w:val="20"/>
              </w:rPr>
              <w:t>D17.</w:t>
            </w:r>
          </w:p>
        </w:tc>
        <w:tc>
          <w:tcPr>
            <w:tcW w:w="9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60" w:after="0"/>
              <w:ind w:left="105" w:right="709" w:hanging="0"/>
              <w:rPr>
                <w:rFonts w:ascii="Calibri" w:hAnsi="Calibri" w:cs="Calibri"/>
                <w:lang w:val="it-IT"/>
              </w:rPr>
            </w:pPr>
            <w:r>
              <w:rPr>
                <w:rFonts w:cs="Calibri" w:ascii="Calibri" w:hAnsi="Calibri"/>
                <w:lang w:val="it-IT"/>
              </w:rPr>
              <w:t>Lettura delle consegne degli esercizi e/o fornitura, durante le verifiche, di prove su supporto digitalizzato leggibili dalla sintesi vocale</w:t>
            </w:r>
          </w:p>
        </w:tc>
      </w:tr>
      <w:tr>
        <w:trPr>
          <w:trHeight w:val="636" w:hRule="exact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57" w:after="0"/>
              <w:ind w:left="107" w:hanging="0"/>
              <w:rPr>
                <w:rFonts w:ascii="Calibri" w:hAnsi="Calibri" w:cs="Calibri"/>
                <w:b/>
                <w:b/>
                <w:sz w:val="20"/>
              </w:rPr>
            </w:pPr>
            <w:r>
              <w:rPr>
                <w:rFonts w:cs="Calibri" w:ascii="Calibri" w:hAnsi="Calibri"/>
                <w:b/>
                <w:sz w:val="20"/>
              </w:rPr>
              <w:t>D18.</w:t>
            </w:r>
          </w:p>
        </w:tc>
        <w:tc>
          <w:tcPr>
            <w:tcW w:w="9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60" w:after="0"/>
              <w:ind w:left="105" w:right="208" w:hanging="0"/>
              <w:rPr>
                <w:rFonts w:ascii="Calibri" w:hAnsi="Calibri" w:cs="Calibri"/>
                <w:lang w:val="it-IT"/>
              </w:rPr>
            </w:pPr>
            <w:r>
              <w:rPr>
                <w:rFonts w:cs="Calibri" w:ascii="Calibri" w:hAnsi="Calibri"/>
                <w:lang w:val="it-IT"/>
              </w:rPr>
              <w:t>Parziale sostituzione o completamento delle verifiche scritte con prove orali consentendo l’uso di schemi riadattati e/o mappe durante l’interrogazione</w:t>
            </w:r>
          </w:p>
        </w:tc>
      </w:tr>
      <w:tr>
        <w:trPr>
          <w:trHeight w:val="384" w:hRule="exact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55" w:after="0"/>
              <w:ind w:left="107" w:hanging="0"/>
              <w:rPr>
                <w:rFonts w:ascii="Calibri" w:hAnsi="Calibri" w:cs="Calibri"/>
                <w:b/>
                <w:b/>
                <w:sz w:val="20"/>
              </w:rPr>
            </w:pPr>
            <w:r>
              <w:rPr>
                <w:rFonts w:cs="Calibri" w:ascii="Calibri" w:hAnsi="Calibri"/>
                <w:b/>
                <w:sz w:val="20"/>
              </w:rPr>
              <w:t>D19.</w:t>
            </w:r>
          </w:p>
        </w:tc>
        <w:tc>
          <w:tcPr>
            <w:tcW w:w="9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57" w:after="0"/>
              <w:ind w:left="105" w:hanging="0"/>
              <w:rPr>
                <w:rFonts w:ascii="Calibri" w:hAnsi="Calibri" w:cs="Calibri"/>
                <w:lang w:val="it-IT"/>
              </w:rPr>
            </w:pPr>
            <w:r>
              <w:rPr>
                <w:rFonts w:cs="Calibri" w:ascii="Calibri" w:hAnsi="Calibri"/>
                <w:lang w:val="it-IT"/>
              </w:rPr>
              <w:t>Controllo, da parte dei docenti, della gestione del diario (corretta trascrizione di compiti/avvisi)</w:t>
            </w:r>
          </w:p>
        </w:tc>
      </w:tr>
      <w:tr>
        <w:trPr>
          <w:trHeight w:val="382" w:hRule="exact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55" w:after="0"/>
              <w:ind w:left="107" w:hanging="0"/>
              <w:rPr>
                <w:rFonts w:ascii="Calibri" w:hAnsi="Calibri" w:cs="Calibri"/>
                <w:b/>
                <w:b/>
                <w:sz w:val="20"/>
              </w:rPr>
            </w:pPr>
            <w:r>
              <w:rPr>
                <w:rFonts w:cs="Calibri" w:ascii="Calibri" w:hAnsi="Calibri"/>
                <w:b/>
                <w:sz w:val="20"/>
              </w:rPr>
              <w:t>D20.</w:t>
            </w:r>
          </w:p>
        </w:tc>
        <w:tc>
          <w:tcPr>
            <w:tcW w:w="9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57" w:after="0"/>
              <w:ind w:left="105" w:hanging="0"/>
              <w:rPr>
                <w:rFonts w:ascii="Calibri" w:hAnsi="Calibri" w:cs="Calibri"/>
                <w:lang w:val="it-IT"/>
              </w:rPr>
            </w:pPr>
            <w:r>
              <w:rPr>
                <w:rFonts w:cs="Calibri" w:ascii="Calibri" w:hAnsi="Calibri"/>
                <w:lang w:val="it-IT"/>
              </w:rPr>
              <w:t>Valutazione dei procedimenti e non dei calcoli nella risoluzione dei problemi</w:t>
            </w:r>
          </w:p>
        </w:tc>
      </w:tr>
      <w:tr>
        <w:trPr>
          <w:trHeight w:val="384" w:hRule="exact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57" w:after="0"/>
              <w:ind w:left="107" w:hanging="0"/>
              <w:rPr>
                <w:rFonts w:ascii="Calibri" w:hAnsi="Calibri" w:cs="Calibri"/>
                <w:b/>
                <w:b/>
                <w:sz w:val="20"/>
              </w:rPr>
            </w:pPr>
            <w:r>
              <w:rPr>
                <w:rFonts w:cs="Calibri" w:ascii="Calibri" w:hAnsi="Calibri"/>
                <w:b/>
                <w:sz w:val="20"/>
              </w:rPr>
              <w:t>D21.</w:t>
            </w:r>
          </w:p>
        </w:tc>
        <w:tc>
          <w:tcPr>
            <w:tcW w:w="9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60" w:after="0"/>
              <w:ind w:left="105" w:hanging="0"/>
              <w:rPr>
                <w:rFonts w:ascii="Calibri" w:hAnsi="Calibri" w:cs="Calibri"/>
                <w:lang w:val="it-IT"/>
              </w:rPr>
            </w:pPr>
            <w:r>
              <w:rPr>
                <w:rFonts w:cs="Calibri" w:ascii="Calibri" w:hAnsi="Calibri"/>
                <w:lang w:val="it-IT"/>
              </w:rPr>
              <w:t>Valutazione del contenuto e non degli errori ortografici</w:t>
            </w:r>
          </w:p>
        </w:tc>
      </w:tr>
      <w:tr>
        <w:trPr>
          <w:trHeight w:val="384" w:hRule="exact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55" w:after="0"/>
              <w:ind w:left="107" w:hanging="0"/>
              <w:rPr>
                <w:rFonts w:ascii="Calibri" w:hAnsi="Calibri" w:cs="Calibri"/>
                <w:b/>
                <w:b/>
                <w:sz w:val="20"/>
              </w:rPr>
            </w:pPr>
            <w:r>
              <w:rPr>
                <w:rFonts w:cs="Calibri" w:ascii="Calibri" w:hAnsi="Calibri"/>
                <w:b/>
                <w:sz w:val="20"/>
              </w:rPr>
              <w:t>D22.</w:t>
            </w:r>
          </w:p>
        </w:tc>
        <w:tc>
          <w:tcPr>
            <w:tcW w:w="9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57" w:after="0"/>
              <w:ind w:left="105" w:hanging="0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Altro</w:t>
            </w:r>
          </w:p>
        </w:tc>
      </w:tr>
    </w:tbl>
    <w:p>
      <w:pPr>
        <w:pStyle w:val="Normal"/>
        <w:spacing w:lineRule="exact" w:line="280"/>
        <w:rPr>
          <w:rFonts w:eastAsia="Times New Roman" w:cs="Calibri"/>
        </w:rPr>
      </w:pPr>
      <w:r>
        <w:rPr>
          <w:rFonts w:eastAsia="Times New Roman" w:cs="Calibri"/>
        </w:rPr>
      </w:r>
    </w:p>
    <w:p>
      <w:pPr>
        <w:pStyle w:val="Normal"/>
        <w:spacing w:lineRule="exact" w:line="280"/>
        <w:rPr>
          <w:rFonts w:eastAsia="Times New Roman" w:cs="Calibri"/>
        </w:rPr>
      </w:pPr>
      <w:r>
        <w:rPr>
          <w:rFonts w:eastAsia="Times New Roman" w:cs="Calibri"/>
        </w:rPr>
      </w:r>
    </w:p>
    <w:tbl>
      <w:tblPr>
        <w:tblW w:w="10337" w:type="dxa"/>
        <w:jc w:val="left"/>
        <w:tblInd w:w="10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885"/>
        <w:gridCol w:w="9451"/>
      </w:tblGrid>
      <w:tr>
        <w:trPr>
          <w:trHeight w:val="737" w:hRule="exact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cs="Calibri"/>
              </w:rPr>
            </w:pPr>
            <w:r>
              <w:rPr>
                <w:rFonts w:cs="Calibri"/>
              </w:rPr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9" w:after="0"/>
              <w:rPr>
                <w:rFonts w:ascii="Calibri" w:hAnsi="Calibri" w:cs="Calibri"/>
                <w:b/>
                <w:b/>
                <w:i/>
                <w:i/>
                <w:sz w:val="18"/>
                <w:lang w:val="it-IT"/>
              </w:rPr>
            </w:pPr>
            <w:r>
              <w:rPr>
                <w:rFonts w:cs="Calibri" w:ascii="Calibri" w:hAnsi="Calibri"/>
                <w:b/>
                <w:i/>
                <w:sz w:val="18"/>
                <w:lang w:val="it-IT"/>
              </w:rPr>
            </w:r>
          </w:p>
          <w:p>
            <w:pPr>
              <w:pStyle w:val="TableParagraph"/>
              <w:widowControl w:val="false"/>
              <w:spacing w:lineRule="exact" w:line="252"/>
              <w:ind w:left="2818" w:right="2816" w:hanging="0"/>
              <w:jc w:val="center"/>
              <w:rPr>
                <w:rFonts w:ascii="Calibri" w:hAnsi="Calibri" w:cs="Calibri"/>
                <w:b/>
                <w:b/>
                <w:lang w:val="it-IT"/>
              </w:rPr>
            </w:pPr>
            <w:r>
              <w:rPr>
                <w:rFonts w:cs="Calibri" w:ascii="Calibri" w:hAnsi="Calibri"/>
                <w:b/>
                <w:lang w:val="it-IT"/>
              </w:rPr>
              <w:t>STRUMENTI COMPENSATIVI</w:t>
            </w:r>
          </w:p>
          <w:p>
            <w:pPr>
              <w:pStyle w:val="TableParagraph"/>
              <w:widowControl w:val="false"/>
              <w:spacing w:lineRule="exact" w:line="252"/>
              <w:ind w:left="2819" w:right="2816" w:hanging="0"/>
              <w:jc w:val="center"/>
              <w:rPr>
                <w:rFonts w:ascii="Calibri" w:hAnsi="Calibri" w:cs="Calibri"/>
                <w:b/>
                <w:b/>
                <w:lang w:val="it-IT"/>
              </w:rPr>
            </w:pPr>
            <w:r>
              <w:rPr>
                <w:rFonts w:cs="Calibri" w:ascii="Calibri" w:hAnsi="Calibri"/>
                <w:b/>
                <w:lang w:val="it-IT"/>
              </w:rPr>
              <w:t>(legge 170/10 e linee guida 12/07/11)</w:t>
            </w:r>
          </w:p>
        </w:tc>
      </w:tr>
      <w:tr>
        <w:trPr>
          <w:trHeight w:val="696" w:hRule="exact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211" w:after="0"/>
              <w:ind w:left="103" w:hanging="0"/>
              <w:rPr>
                <w:rFonts w:ascii="Calibri" w:hAnsi="Calibri" w:cs="Calibri"/>
                <w:b/>
                <w:b/>
              </w:rPr>
            </w:pPr>
            <w:r>
              <w:rPr>
                <w:rFonts w:cs="Calibri" w:ascii="Calibri" w:hAnsi="Calibri"/>
                <w:b/>
              </w:rPr>
              <w:t>C1.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213" w:after="0"/>
              <w:ind w:left="105" w:hanging="0"/>
              <w:rPr>
                <w:rFonts w:ascii="Calibri" w:hAnsi="Calibri" w:cs="Calibri"/>
                <w:lang w:val="it-IT"/>
              </w:rPr>
            </w:pPr>
            <w:r>
              <w:rPr>
                <w:rFonts w:cs="Calibri" w:ascii="Calibri" w:hAnsi="Calibri"/>
                <w:lang w:val="it-IT"/>
              </w:rPr>
              <w:t>Utilizzo di computer e tablet (possibilmente con stampante)</w:t>
            </w:r>
          </w:p>
        </w:tc>
      </w:tr>
      <w:tr>
        <w:trPr>
          <w:trHeight w:val="636" w:hRule="exact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182" w:after="0"/>
              <w:ind w:left="103" w:hanging="0"/>
              <w:rPr>
                <w:rFonts w:ascii="Calibri" w:hAnsi="Calibri" w:cs="Calibri"/>
                <w:b/>
                <w:b/>
              </w:rPr>
            </w:pPr>
            <w:r>
              <w:rPr>
                <w:rFonts w:cs="Calibri" w:ascii="Calibri" w:hAnsi="Calibri"/>
                <w:b/>
              </w:rPr>
              <w:t>C2.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57" w:after="0"/>
              <w:ind w:left="105" w:hanging="0"/>
              <w:rPr>
                <w:rFonts w:ascii="Calibri" w:hAnsi="Calibri" w:cs="Calibri"/>
                <w:lang w:val="it-IT"/>
              </w:rPr>
            </w:pPr>
            <w:r>
              <w:rPr>
                <w:rFonts w:cs="Calibri" w:ascii="Calibri" w:hAnsi="Calibri"/>
                <w:lang w:val="it-IT"/>
              </w:rPr>
              <w:t>Utilizzo di programmi di video-scrittura con correttore ortografico (possibilmente vocale) e con tecnologie di sintesi vocale (anche per le lingue straniere)</w:t>
            </w:r>
          </w:p>
        </w:tc>
      </w:tr>
      <w:tr>
        <w:trPr>
          <w:trHeight w:val="384" w:hRule="exact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55" w:after="0"/>
              <w:ind w:left="103" w:hanging="0"/>
              <w:rPr>
                <w:rFonts w:ascii="Calibri" w:hAnsi="Calibri" w:cs="Calibri"/>
                <w:b/>
                <w:b/>
              </w:rPr>
            </w:pPr>
            <w:r>
              <w:rPr>
                <w:rFonts w:cs="Calibri" w:ascii="Calibri" w:hAnsi="Calibri"/>
                <w:b/>
              </w:rPr>
              <w:t>C3.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57" w:after="0"/>
              <w:ind w:left="105" w:hanging="0"/>
              <w:rPr>
                <w:rFonts w:ascii="Calibri" w:hAnsi="Calibri" w:cs="Calibri"/>
                <w:lang w:val="it-IT"/>
              </w:rPr>
            </w:pPr>
            <w:r>
              <w:rPr>
                <w:rFonts w:cs="Calibri" w:ascii="Calibri" w:hAnsi="Calibri"/>
                <w:lang w:val="it-IT"/>
              </w:rPr>
              <w:t>Utilizzo di risorse audio (file audio digitali, audiolibri…).</w:t>
            </w:r>
          </w:p>
        </w:tc>
      </w:tr>
      <w:tr>
        <w:trPr>
          <w:trHeight w:val="382" w:hRule="exact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55" w:after="0"/>
              <w:ind w:left="103" w:hanging="0"/>
              <w:rPr>
                <w:rFonts w:ascii="Calibri" w:hAnsi="Calibri" w:cs="Calibri"/>
                <w:b/>
                <w:b/>
              </w:rPr>
            </w:pPr>
            <w:r>
              <w:rPr>
                <w:rFonts w:cs="Calibri" w:ascii="Calibri" w:hAnsi="Calibri"/>
                <w:b/>
              </w:rPr>
              <w:t>C4.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57" w:after="0"/>
              <w:ind w:left="105" w:hanging="0"/>
              <w:rPr>
                <w:rFonts w:ascii="Calibri" w:hAnsi="Calibri" w:cs="Calibri"/>
                <w:lang w:val="it-IT"/>
              </w:rPr>
            </w:pPr>
            <w:r>
              <w:rPr>
                <w:rFonts w:cs="Calibri" w:ascii="Calibri" w:hAnsi="Calibri"/>
                <w:lang w:val="it-IT"/>
              </w:rPr>
              <w:t>Utilizzo del registratore digitale o di altri strumenti di registrazione per uso personale</w:t>
            </w:r>
          </w:p>
        </w:tc>
      </w:tr>
      <w:tr>
        <w:trPr>
          <w:trHeight w:val="636" w:hRule="exact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182" w:after="0"/>
              <w:ind w:left="103" w:hanging="0"/>
              <w:rPr>
                <w:rFonts w:ascii="Calibri" w:hAnsi="Calibri" w:cs="Calibri"/>
                <w:b/>
                <w:b/>
              </w:rPr>
            </w:pPr>
            <w:r>
              <w:rPr>
                <w:rFonts w:cs="Calibri" w:ascii="Calibri" w:hAnsi="Calibri"/>
                <w:b/>
              </w:rPr>
              <w:t>C5.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57" w:after="0"/>
              <w:ind w:left="105" w:hanging="1"/>
              <w:rPr>
                <w:rFonts w:ascii="Calibri" w:hAnsi="Calibri" w:cs="Calibri"/>
                <w:lang w:val="it-IT"/>
              </w:rPr>
            </w:pPr>
            <w:r>
              <w:rPr>
                <w:rFonts w:cs="Calibri" w:ascii="Calibri" w:hAnsi="Calibri"/>
                <w:lang w:val="it-IT"/>
              </w:rPr>
              <w:t>Utilizzo di ausili per il calcolo (tavola pitagorica, linee dei numeri…) ed eventualmente della calcolatrice con foglio di calcolo (possibilmente calcolatrice vocale)</w:t>
            </w:r>
          </w:p>
        </w:tc>
      </w:tr>
      <w:tr>
        <w:trPr>
          <w:trHeight w:val="636" w:hRule="exact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182" w:after="0"/>
              <w:ind w:left="103" w:hanging="0"/>
              <w:rPr>
                <w:rFonts w:ascii="Calibri" w:hAnsi="Calibri" w:cs="Calibri"/>
                <w:b/>
                <w:b/>
              </w:rPr>
            </w:pPr>
            <w:r>
              <w:rPr>
                <w:rFonts w:cs="Calibri" w:ascii="Calibri" w:hAnsi="Calibri"/>
                <w:b/>
              </w:rPr>
              <w:t>C6.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57" w:after="0"/>
              <w:ind w:left="105" w:right="648" w:hanging="1"/>
              <w:rPr>
                <w:rFonts w:ascii="Calibri" w:hAnsi="Calibri" w:cs="Calibri"/>
                <w:lang w:val="it-IT"/>
              </w:rPr>
            </w:pPr>
            <w:r>
              <w:rPr>
                <w:rFonts w:cs="Calibri" w:ascii="Calibri" w:hAnsi="Calibri"/>
                <w:lang w:val="it-IT"/>
              </w:rPr>
              <w:t>Utilizzo di schemi, tabelle, mappe e diagrammi di flusso come supporto durante compiti e verifiche scritte</w:t>
            </w:r>
          </w:p>
        </w:tc>
      </w:tr>
      <w:tr>
        <w:trPr>
          <w:trHeight w:val="636" w:hRule="exact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182" w:after="0"/>
              <w:ind w:left="103" w:hanging="0"/>
              <w:rPr>
                <w:rFonts w:ascii="Calibri" w:hAnsi="Calibri" w:cs="Calibri"/>
                <w:b/>
                <w:b/>
              </w:rPr>
            </w:pPr>
            <w:r>
              <w:rPr>
                <w:rFonts w:cs="Calibri" w:ascii="Calibri" w:hAnsi="Calibri"/>
                <w:b/>
              </w:rPr>
              <w:t>C7.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57" w:after="0"/>
              <w:ind w:left="105" w:hanging="0"/>
              <w:rPr>
                <w:rFonts w:ascii="Calibri" w:hAnsi="Calibri" w:cs="Calibri"/>
                <w:lang w:val="it-IT"/>
              </w:rPr>
            </w:pPr>
            <w:r>
              <w:rPr>
                <w:rFonts w:cs="Calibri" w:ascii="Calibri" w:hAnsi="Calibri"/>
                <w:lang w:val="it-IT"/>
              </w:rPr>
              <w:t>Utilizzo di formulari e di schemi e/o mappe delle varie discipline scientifiche come supporto durante compiti e verifiche scritte</w:t>
            </w:r>
          </w:p>
        </w:tc>
      </w:tr>
      <w:tr>
        <w:trPr>
          <w:trHeight w:val="636" w:hRule="exact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182" w:after="0"/>
              <w:ind w:left="103" w:hanging="0"/>
              <w:rPr>
                <w:rFonts w:ascii="Calibri" w:hAnsi="Calibri" w:cs="Calibri"/>
                <w:b/>
                <w:b/>
              </w:rPr>
            </w:pPr>
            <w:r>
              <w:rPr>
                <w:rFonts w:cs="Calibri" w:ascii="Calibri" w:hAnsi="Calibri"/>
                <w:b/>
              </w:rPr>
              <w:t>C8.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57" w:after="0"/>
              <w:ind w:left="105" w:right="841" w:hanging="0"/>
              <w:rPr>
                <w:rFonts w:ascii="Calibri" w:hAnsi="Calibri" w:cs="Calibri"/>
                <w:lang w:val="it-IT"/>
              </w:rPr>
            </w:pPr>
            <w:r>
              <w:rPr>
                <w:rFonts w:cs="Calibri" w:ascii="Calibri" w:hAnsi="Calibri"/>
                <w:lang w:val="it-IT"/>
              </w:rPr>
              <w:t>Utilizzo di mappe e schemi durante le interrogazioni, eventualmente anche su supporto digitalizzato (presentazioni multimediali), per facilitare il recupero delle informazioni</w:t>
            </w:r>
          </w:p>
        </w:tc>
      </w:tr>
      <w:tr>
        <w:trPr>
          <w:trHeight w:val="384" w:hRule="exact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55" w:after="0"/>
              <w:ind w:left="103" w:hanging="0"/>
              <w:rPr>
                <w:rFonts w:ascii="Calibri" w:hAnsi="Calibri" w:cs="Calibri"/>
                <w:b/>
                <w:b/>
              </w:rPr>
            </w:pPr>
            <w:r>
              <w:rPr>
                <w:rFonts w:cs="Calibri" w:ascii="Calibri" w:hAnsi="Calibri"/>
                <w:b/>
              </w:rPr>
              <w:t>C9.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57" w:after="0"/>
              <w:ind w:left="105" w:hanging="0"/>
              <w:rPr>
                <w:rFonts w:ascii="Calibri" w:hAnsi="Calibri" w:cs="Calibri"/>
                <w:lang w:val="it-IT"/>
              </w:rPr>
            </w:pPr>
            <w:r>
              <w:rPr>
                <w:rFonts w:cs="Calibri" w:ascii="Calibri" w:hAnsi="Calibri"/>
                <w:lang w:val="it-IT"/>
              </w:rPr>
              <w:t xml:space="preserve">Utilizzo di dizionari digitali (cd rom, risorse </w:t>
            </w:r>
            <w:r>
              <w:rPr>
                <w:rFonts w:cs="Calibri" w:ascii="Calibri" w:hAnsi="Calibri"/>
                <w:i/>
                <w:lang w:val="it-IT"/>
              </w:rPr>
              <w:t>on line</w:t>
            </w:r>
            <w:r>
              <w:rPr>
                <w:rFonts w:cs="Calibri" w:ascii="Calibri" w:hAnsi="Calibri"/>
                <w:lang w:val="it-IT"/>
              </w:rPr>
              <w:t>)</w:t>
            </w:r>
          </w:p>
        </w:tc>
      </w:tr>
      <w:tr>
        <w:trPr>
          <w:trHeight w:val="382" w:hRule="exact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55" w:after="0"/>
              <w:ind w:left="103" w:hanging="0"/>
              <w:rPr>
                <w:rFonts w:ascii="Calibri" w:hAnsi="Calibri" w:cs="Calibri"/>
                <w:b/>
                <w:b/>
              </w:rPr>
            </w:pPr>
            <w:r>
              <w:rPr>
                <w:rFonts w:cs="Calibri" w:ascii="Calibri" w:hAnsi="Calibri"/>
                <w:b/>
              </w:rPr>
              <w:t>C10.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57" w:after="0"/>
              <w:ind w:left="105" w:hanging="0"/>
              <w:rPr>
                <w:rFonts w:ascii="Calibri" w:hAnsi="Calibri" w:cs="Calibri"/>
                <w:lang w:val="it-IT"/>
              </w:rPr>
            </w:pPr>
            <w:r>
              <w:rPr>
                <w:rFonts w:cs="Calibri" w:ascii="Calibri" w:hAnsi="Calibri"/>
                <w:lang w:val="it-IT"/>
              </w:rPr>
              <w:t>Utilizzo di software didattici e compensativi (</w:t>
            </w:r>
            <w:r>
              <w:rPr>
                <w:rFonts w:cs="Calibri" w:ascii="Calibri" w:hAnsi="Calibri"/>
                <w:i/>
                <w:lang w:val="it-IT"/>
              </w:rPr>
              <w:t xml:space="preserve">free </w:t>
            </w:r>
            <w:r>
              <w:rPr>
                <w:rFonts w:cs="Calibri" w:ascii="Calibri" w:hAnsi="Calibri"/>
                <w:lang w:val="it-IT"/>
              </w:rPr>
              <w:t>e/o commerciali)</w:t>
            </w:r>
          </w:p>
        </w:tc>
      </w:tr>
      <w:tr>
        <w:trPr>
          <w:trHeight w:val="384" w:hRule="exact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55" w:after="0"/>
              <w:ind w:left="103" w:hanging="0"/>
              <w:rPr>
                <w:rFonts w:ascii="Calibri" w:hAnsi="Calibri" w:cs="Calibri"/>
                <w:b/>
                <w:b/>
              </w:rPr>
            </w:pPr>
            <w:r>
              <w:rPr>
                <w:rFonts w:cs="Calibri" w:ascii="Calibri" w:hAnsi="Calibri"/>
                <w:b/>
              </w:rPr>
              <w:t>C11.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tabs>
                <w:tab w:val="clear" w:pos="708"/>
                <w:tab w:val="left" w:pos="9241" w:leader="none"/>
              </w:tabs>
              <w:spacing w:before="57" w:after="0"/>
              <w:ind w:left="105" w:hanging="0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Altro</w:t>
            </w:r>
            <w:r>
              <w:rPr>
                <w:rFonts w:cs="Calibri" w:ascii="Calibri" w:hAnsi="Calibri"/>
                <w:u w:val="single"/>
              </w:rPr>
              <w:t xml:space="preserve"> </w:t>
              <w:tab/>
            </w:r>
          </w:p>
        </w:tc>
      </w:tr>
    </w:tbl>
    <w:p>
      <w:pPr>
        <w:pStyle w:val="Normal"/>
        <w:spacing w:lineRule="auto" w:line="312" w:before="0" w:after="0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suppressAutoHyphens w:val="true"/>
        <w:rPr>
          <w:rFonts w:ascii="Calibri" w:hAnsi="Calibri" w:eastAsia="Calibri" w:cs="Calibri"/>
          <w:lang w:eastAsia="zh-CN"/>
        </w:rPr>
      </w:pPr>
      <w:r>
        <w:rPr>
          <w:rFonts w:eastAsia="Batang" w:cs="Calibri" w:cstheme="minorHAnsi"/>
          <w:lang w:eastAsia="zh-CN"/>
        </w:rPr>
        <w:t>Data:</w:t>
      </w:r>
      <w:r>
        <w:rPr>
          <w:rFonts w:eastAsia="Batang" w:cs="Tahoma" w:ascii="Tahoma" w:hAnsi="Tahoma"/>
          <w:lang w:eastAsia="zh-CN"/>
        </w:rPr>
        <w:t xml:space="preserve"> …...................................................</w:t>
      </w:r>
    </w:p>
    <w:p>
      <w:pPr>
        <w:pStyle w:val="Normal"/>
        <w:suppressAutoHyphens w:val="true"/>
        <w:rPr>
          <w:rFonts w:eastAsia="Tahoma" w:cs="Calibri" w:cstheme="minorHAnsi"/>
          <w:lang w:eastAsia="zh-CN"/>
        </w:rPr>
      </w:pPr>
      <w:r>
        <w:rPr>
          <w:rFonts w:eastAsia="Batang" w:cs="Calibri" w:cstheme="minorHAnsi"/>
          <w:lang w:eastAsia="zh-CN"/>
        </w:rPr>
        <w:t>I docenti</w:t>
        <w:tab/>
        <w:t xml:space="preserve"> 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1134" w:right="1276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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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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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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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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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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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29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Titolo4">
    <w:name w:val="Heading 4"/>
    <w:basedOn w:val="Normal"/>
    <w:next w:val="Normal"/>
    <w:link w:val="Titolo4Carattere"/>
    <w:uiPriority w:val="9"/>
    <w:semiHidden/>
    <w:unhideWhenUsed/>
    <w:qFormat/>
    <w:rsid w:val="00a37121"/>
    <w:pPr>
      <w:keepNext w:val="true"/>
      <w:spacing w:lineRule="auto" w:line="240" w:before="240" w:after="60"/>
      <w:outlineLvl w:val="3"/>
    </w:pPr>
    <w:rPr>
      <w:rFonts w:ascii="Calibri" w:hAnsi="Calibri" w:eastAsia="Times New Roman" w:cs="Times New Roman"/>
      <w:b/>
      <w:bCs/>
      <w:sz w:val="28"/>
      <w:szCs w:val="28"/>
      <w:lang w:eastAsia="it-I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Hyperlink"/>
    <w:basedOn w:val="DefaultParagraphFont"/>
    <w:uiPriority w:val="99"/>
    <w:unhideWhenUsed/>
    <w:rsid w:val="00831225"/>
    <w:rPr>
      <w:color w:val="0000FF" w:themeColor="hyperlink"/>
      <w:u w:val="single"/>
    </w:rPr>
  </w:style>
  <w:style w:type="character" w:styleId="Titolo4Carattere" w:customStyle="1">
    <w:name w:val="Titolo 4 Carattere"/>
    <w:basedOn w:val="DefaultParagraphFont"/>
    <w:uiPriority w:val="9"/>
    <w:semiHidden/>
    <w:qFormat/>
    <w:rsid w:val="00a37121"/>
    <w:rPr>
      <w:rFonts w:ascii="Calibri" w:hAnsi="Calibri" w:eastAsia="Times New Roman" w:cs="Times New Roman"/>
      <w:b/>
      <w:bCs/>
      <w:sz w:val="28"/>
      <w:szCs w:val="28"/>
      <w:lang w:eastAsia="it-IT"/>
    </w:rPr>
  </w:style>
  <w:style w:type="character" w:styleId="CorpotestoCarattere" w:customStyle="1">
    <w:name w:val="Corpo testo Carattere"/>
    <w:basedOn w:val="DefaultParagraphFont"/>
    <w:qFormat/>
    <w:rsid w:val="00a37121"/>
    <w:rPr>
      <w:rFonts w:ascii="Times New Roman" w:hAnsi="Times New Roman" w:eastAsia="Times New Roman" w:cs="Times New Roman"/>
      <w:sz w:val="24"/>
      <w:szCs w:val="24"/>
      <w:lang w:val="x-non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link w:val="CorpotestoCarattere"/>
    <w:rsid w:val="00a37121"/>
    <w:pPr>
      <w:suppressAutoHyphens w:val="true"/>
      <w:spacing w:lineRule="auto" w:line="240" w:before="0" w:after="120"/>
    </w:pPr>
    <w:rPr>
      <w:rFonts w:ascii="Times New Roman" w:hAnsi="Times New Roman" w:eastAsia="Times New Roman" w:cs="Times New Roman"/>
      <w:sz w:val="24"/>
      <w:szCs w:val="24"/>
      <w:lang w:val="x-none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d13717"/>
    <w:pPr>
      <w:keepLines/>
      <w:spacing w:before="0" w:after="200"/>
      <w:ind w:left="720" w:hanging="0"/>
      <w:contextualSpacing/>
    </w:pPr>
    <w:rPr/>
  </w:style>
  <w:style w:type="paragraph" w:styleId="TableParagraph" w:customStyle="1">
    <w:name w:val="Table Paragraph"/>
    <w:basedOn w:val="Normal"/>
    <w:uiPriority w:val="1"/>
    <w:qFormat/>
    <w:rsid w:val="00a37121"/>
    <w:pPr>
      <w:widowControl w:val="false"/>
      <w:spacing w:lineRule="auto" w:line="240" w:before="0" w:after="0"/>
    </w:pPr>
    <w:rPr>
      <w:rFonts w:ascii="Arial" w:hAnsi="Arial" w:eastAsia="Arial" w:cs="Arial"/>
      <w:lang w:val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d1371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4FD34-C278-4E4B-B056-17D7C2C77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LibreOffice/7.4.6.2$Windows_X86_64 LibreOffice_project/5b1f5509c2decdade7fda905e3e1429a67acd63d</Application>
  <AppVersion>15.0000</AppVersion>
  <Pages>5</Pages>
  <Words>1113</Words>
  <Characters>7186</Characters>
  <CharactersWithSpaces>8086</CharactersWithSpaces>
  <Paragraphs>206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2022-11-08T21:16:00Z</dcterms:created>
  <dc:creator>di cillo</dc:creator>
  <dc:description/>
  <dc:language>it-IT</dc:language>
  <cp:lastModifiedBy>De Amicis</cp:lastModifiedBy>
  <dcterms:modified xsi:type="dcterms:W3CDTF">2022-11-08T22:47:00Z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