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10678" w14:textId="7CE2C6EB" w:rsidR="00BF5A22" w:rsidRDefault="0052466B">
      <w:pPr>
        <w:tabs>
          <w:tab w:val="center" w:pos="4898"/>
        </w:tabs>
        <w:jc w:val="center"/>
        <w:rPr>
          <w:rFonts w:ascii="Dancing Script" w:eastAsia="Dancing Script" w:hAnsi="Dancing Script" w:cs="Dancing Script"/>
          <w:color w:val="000080"/>
          <w:sz w:val="2"/>
          <w:szCs w:val="2"/>
        </w:rPr>
      </w:pPr>
      <w:r w:rsidRPr="0052466B">
        <w:rPr>
          <w:rFonts w:eastAsia="Arial MT" w:hAnsi="Arial MT" w:cs="Arial MT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1CFBB8B8" wp14:editId="27F05904">
            <wp:simplePos x="0" y="0"/>
            <wp:positionH relativeFrom="margin">
              <wp:posOffset>-53340</wp:posOffset>
            </wp:positionH>
            <wp:positionV relativeFrom="paragraph">
              <wp:posOffset>104140</wp:posOffset>
            </wp:positionV>
            <wp:extent cx="6339840" cy="1810385"/>
            <wp:effectExtent l="0" t="0" r="3810" b="0"/>
            <wp:wrapSquare wrapText="bothSides"/>
            <wp:docPr id="1121772760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72760" name="Immagine 1" descr="Immagine che contiene testo, schermata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A1F7E5" w14:textId="67024672" w:rsidR="00D50203" w:rsidRDefault="00D5020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EC90F69" w14:textId="77777777" w:rsidR="0052466B" w:rsidRDefault="0052466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E077EDD" w14:textId="36113FCB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Elenco libri presi in esame per la scelta del libro di testo </w:t>
      </w:r>
    </w:p>
    <w:p w14:paraId="609AC58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per l’a.s.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202</w:t>
      </w:r>
      <w:r>
        <w:rPr>
          <w:rFonts w:ascii="Arial" w:eastAsia="Arial" w:hAnsi="Arial" w:cs="Arial"/>
          <w:b/>
          <w:sz w:val="20"/>
          <w:szCs w:val="20"/>
        </w:rPr>
        <w:t>..</w:t>
      </w:r>
      <w:proofErr w:type="gramEnd"/>
      <w:r>
        <w:rPr>
          <w:rFonts w:ascii="Arial" w:eastAsia="Arial" w:hAnsi="Arial" w:cs="Arial"/>
          <w:b/>
          <w:color w:val="000000"/>
          <w:sz w:val="20"/>
          <w:szCs w:val="20"/>
        </w:rPr>
        <w:t>/202</w:t>
      </w:r>
      <w:r>
        <w:rPr>
          <w:rFonts w:ascii="Arial" w:eastAsia="Arial" w:hAnsi="Arial" w:cs="Arial"/>
          <w:b/>
          <w:sz w:val="20"/>
          <w:szCs w:val="20"/>
        </w:rPr>
        <w:t>..</w:t>
      </w:r>
    </w:p>
    <w:p w14:paraId="2C99367F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CCC672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ORDINE DI </w:t>
      </w: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SCUOLA:</w:t>
      </w:r>
      <w:r>
        <w:rPr>
          <w:rFonts w:ascii="Arial" w:eastAsia="Arial" w:hAnsi="Arial" w:cs="Arial"/>
          <w:color w:val="000000"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</w:t>
      </w:r>
    </w:p>
    <w:p w14:paraId="189EF64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55BB05B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b/>
          <w:color w:val="000000"/>
          <w:sz w:val="20"/>
          <w:szCs w:val="20"/>
        </w:rPr>
      </w:pPr>
      <w:proofErr w:type="gramStart"/>
      <w:r>
        <w:rPr>
          <w:rFonts w:ascii="Arial" w:eastAsia="Arial" w:hAnsi="Arial" w:cs="Arial"/>
          <w:b/>
          <w:color w:val="000000"/>
          <w:sz w:val="20"/>
          <w:szCs w:val="20"/>
        </w:rPr>
        <w:t>MATERIA</w:t>
      </w:r>
      <w:r>
        <w:rPr>
          <w:rFonts w:ascii="Arial" w:eastAsia="Arial" w:hAnsi="Arial" w:cs="Arial"/>
          <w:color w:val="000000"/>
          <w:sz w:val="20"/>
          <w:szCs w:val="20"/>
        </w:rPr>
        <w:t>:…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………………………………………………………………………………………………..</w:t>
      </w:r>
    </w:p>
    <w:p w14:paraId="4989585E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350FE8AA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Testi presi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(compresi quelli in uso):</w:t>
      </w:r>
    </w:p>
    <w:p w14:paraId="3E5D856B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00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258"/>
        <w:gridCol w:w="1695"/>
        <w:gridCol w:w="1789"/>
        <w:gridCol w:w="1956"/>
        <w:gridCol w:w="1849"/>
      </w:tblGrid>
      <w:tr w:rsidR="00BF5A22" w14:paraId="5E0236B7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4D4348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BF03D5D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A6F1192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Autore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201E063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Editore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D0A015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Costo aggiornato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3E25C78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Codice ISBN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BF5A22" w14:paraId="530F3482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037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4B9AA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6DC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158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AD25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45F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1CAE851B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3626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F7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C67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692C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C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E85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86831D6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2530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8E1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8A2C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DD7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1B2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DFAF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38CDF3F5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C2D9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CC1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25E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2A4B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34E5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1120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57CD9B1A" w14:textId="77777777">
        <w:trPr>
          <w:trHeight w:val="23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D73E" w14:textId="77777777" w:rsidR="00BF5A22" w:rsidRDefault="003A5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4C2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2E5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B133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B317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ind w:left="-21" w:right="-30" w:firstLine="2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50B9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5C422B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</w:rPr>
        <w:t>Consultare il sito https://www.adozioniaie.it</w:t>
      </w:r>
    </w:p>
    <w:p w14:paraId="507594E2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16"/>
          <w:szCs w:val="16"/>
          <w:vertAlign w:val="superscript"/>
        </w:rPr>
        <w:t>2</w:t>
      </w:r>
      <w:r>
        <w:rPr>
          <w:rFonts w:ascii="Calibri" w:eastAsia="Calibri" w:hAnsi="Calibri" w:cs="Calibri"/>
          <w:b/>
          <w:color w:val="000000"/>
          <w:sz w:val="16"/>
          <w:szCs w:val="16"/>
        </w:rPr>
        <w:t xml:space="preserve"> obbligatorio</w:t>
      </w:r>
    </w:p>
    <w:p w14:paraId="49DD9557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54B71261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0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Scheda di confronto tra i testi esaminati: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Compilare </w:t>
      </w: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una scheda per ogni testo preso in esame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segnare le voci interessate</w:t>
      </w:r>
    </w:p>
    <w:p w14:paraId="0E490309" w14:textId="77777777" w:rsidR="00BF5A22" w:rsidRDefault="00BF5A22">
      <w:pPr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4654"/>
        <w:gridCol w:w="5364"/>
      </w:tblGrid>
      <w:tr w:rsidR="00BF5A22" w14:paraId="399CB41C" w14:textId="77777777">
        <w:trPr>
          <w:trHeight w:val="248"/>
          <w:jc w:val="center"/>
        </w:trPr>
        <w:tc>
          <w:tcPr>
            <w:tcW w:w="750" w:type="dxa"/>
            <w:shd w:val="clear" w:color="auto" w:fill="D9D9D9"/>
          </w:tcPr>
          <w:p w14:paraId="2206240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Testo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n….</w:t>
            </w:r>
            <w:proofErr w:type="gramEnd"/>
          </w:p>
        </w:tc>
        <w:tc>
          <w:tcPr>
            <w:tcW w:w="4654" w:type="dxa"/>
            <w:shd w:val="clear" w:color="auto" w:fill="D9D9D9"/>
          </w:tcPr>
          <w:p w14:paraId="60A1A78A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Criteri</w:t>
            </w:r>
          </w:p>
        </w:tc>
        <w:tc>
          <w:tcPr>
            <w:tcW w:w="5364" w:type="dxa"/>
            <w:vMerge w:val="restart"/>
            <w:shd w:val="clear" w:color="auto" w:fill="D9D9D9"/>
          </w:tcPr>
          <w:p w14:paraId="34A54867" w14:textId="77777777" w:rsidR="00BF5A22" w:rsidRDefault="00BF5A22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D76724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Caratteristiche</w:t>
            </w:r>
          </w:p>
        </w:tc>
      </w:tr>
      <w:tr w:rsidR="00BF5A22" w14:paraId="5F3B62D6" w14:textId="77777777">
        <w:trPr>
          <w:trHeight w:val="248"/>
          <w:jc w:val="center"/>
        </w:trPr>
        <w:tc>
          <w:tcPr>
            <w:tcW w:w="750" w:type="dxa"/>
            <w:shd w:val="clear" w:color="auto" w:fill="D9D9D9"/>
          </w:tcPr>
          <w:p w14:paraId="4BB65C74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05B684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654" w:type="dxa"/>
            <w:shd w:val="clear" w:color="auto" w:fill="D9D9D9"/>
          </w:tcPr>
          <w:p w14:paraId="2C37C0C5" w14:textId="77777777" w:rsidR="00BF5A22" w:rsidRDefault="003A5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81" w:firstLine="28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CHIAREZZA DEL TESTO E LINGUAGGIO ADEGUATO ALL’ETA’</w:t>
            </w:r>
          </w:p>
        </w:tc>
        <w:tc>
          <w:tcPr>
            <w:tcW w:w="5364" w:type="dxa"/>
            <w:vMerge/>
            <w:shd w:val="clear" w:color="auto" w:fill="D9D9D9"/>
          </w:tcPr>
          <w:p w14:paraId="71EAFEBC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5A22" w14:paraId="217BD3A8" w14:textId="77777777">
        <w:trPr>
          <w:trHeight w:val="358"/>
          <w:jc w:val="center"/>
        </w:trPr>
        <w:tc>
          <w:tcPr>
            <w:tcW w:w="750" w:type="dxa"/>
            <w:vMerge w:val="restart"/>
            <w:shd w:val="clear" w:color="auto" w:fill="auto"/>
          </w:tcPr>
          <w:p w14:paraId="044BA55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65133FF7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E89D181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Chiarezza strutturale e coerenza testuale</w:t>
            </w:r>
          </w:p>
        </w:tc>
        <w:tc>
          <w:tcPr>
            <w:tcW w:w="5364" w:type="dxa"/>
            <w:shd w:val="clear" w:color="auto" w:fill="auto"/>
          </w:tcPr>
          <w:p w14:paraId="7837157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Molto adeguate</w:t>
            </w:r>
          </w:p>
          <w:p w14:paraId="744004C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Abbastanza adeguate</w:t>
            </w:r>
          </w:p>
          <w:p w14:paraId="5704DC5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Discretamente adeguate</w:t>
            </w:r>
          </w:p>
          <w:p w14:paraId="7086453B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Sufficientemente adeguate</w:t>
            </w:r>
          </w:p>
          <w:p w14:paraId="6A1ACEC9" w14:textId="77777777" w:rsidR="00BF5A22" w:rsidRDefault="00BF5A22">
            <w:pPr>
              <w:widowControl w:val="0"/>
              <w:ind w:left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F5A22" w14:paraId="013C3778" w14:textId="77777777">
        <w:trPr>
          <w:trHeight w:val="97"/>
          <w:jc w:val="center"/>
        </w:trPr>
        <w:tc>
          <w:tcPr>
            <w:tcW w:w="750" w:type="dxa"/>
            <w:vMerge/>
            <w:shd w:val="clear" w:color="auto" w:fill="auto"/>
          </w:tcPr>
          <w:p w14:paraId="26739752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3B80DC9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9C32DF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Ampiezza della trattazione e dei riferimenti culturali</w:t>
            </w:r>
          </w:p>
          <w:p w14:paraId="58588BEC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364" w:type="dxa"/>
            <w:shd w:val="clear" w:color="auto" w:fill="auto"/>
          </w:tcPr>
          <w:p w14:paraId="57FCC0B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 e articolata, riferimenti pertinenti e appropriati</w:t>
            </w:r>
          </w:p>
          <w:p w14:paraId="1679059E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ampia, riferimenti appropriati</w:t>
            </w:r>
          </w:p>
          <w:p w14:paraId="3BD94488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sintetica, riferimenti nel complesso adeguati</w:t>
            </w:r>
          </w:p>
          <w:p w14:paraId="1926EFD9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Trattazione e riferimenti sufficientemente adeguati</w:t>
            </w:r>
          </w:p>
          <w:p w14:paraId="05CC1487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F425A98" w14:textId="77777777">
        <w:trPr>
          <w:trHeight w:val="97"/>
          <w:jc w:val="center"/>
        </w:trPr>
        <w:tc>
          <w:tcPr>
            <w:tcW w:w="750" w:type="dxa"/>
            <w:vMerge/>
            <w:shd w:val="clear" w:color="auto" w:fill="auto"/>
          </w:tcPr>
          <w:p w14:paraId="7E28A17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77C6B515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Registro linguistico-lessicale adeguato alle tipologie testuali e all’utenza</w:t>
            </w:r>
          </w:p>
        </w:tc>
        <w:tc>
          <w:tcPr>
            <w:tcW w:w="5364" w:type="dxa"/>
            <w:shd w:val="clear" w:color="auto" w:fill="auto"/>
          </w:tcPr>
          <w:p w14:paraId="1D1DD93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ricco e/o articolato, fruibile, lessico efficace e pienamente adeguato al contesto</w:t>
            </w:r>
          </w:p>
          <w:p w14:paraId="1D2222AA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semplice, lessico adeguato al contesto, appropriato ed efficace</w:t>
            </w:r>
          </w:p>
          <w:p w14:paraId="4198A2E2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nozionistico e/o poco efficace, lessico non sempre adeguato al contesto</w:t>
            </w:r>
          </w:p>
          <w:p w14:paraId="17AD8AC0" w14:textId="77777777" w:rsidR="00BF5A22" w:rsidRDefault="003A5C16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Linguaggio essenziale, lessico sufficientemente adeguato</w:t>
            </w:r>
          </w:p>
          <w:p w14:paraId="77B0A8A3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C135A28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3F9A49EB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654" w:type="dxa"/>
            <w:shd w:val="clear" w:color="auto" w:fill="D9D9D9"/>
          </w:tcPr>
          <w:p w14:paraId="1D1287E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CORRETTEZZA SCIENTIFICA DEI CONTENUTI</w:t>
            </w:r>
          </w:p>
        </w:tc>
        <w:tc>
          <w:tcPr>
            <w:tcW w:w="5364" w:type="dxa"/>
            <w:shd w:val="clear" w:color="auto" w:fill="D9D9D9"/>
          </w:tcPr>
          <w:p w14:paraId="6AF45FF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15FAE8C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4D768413" w14:textId="77777777" w:rsidR="00BF5A22" w:rsidRDefault="00BF5A22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56B5BB0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esaustivi, pienamente adeguati e/o accurati </w:t>
            </w:r>
          </w:p>
          <w:p w14:paraId="14D595A7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Contenuti corretti, adeguati, esaustivi e vari </w:t>
            </w:r>
          </w:p>
          <w:p w14:paraId="60DAD66C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corretti e nel complesso adeguati</w:t>
            </w:r>
          </w:p>
          <w:p w14:paraId="4660D443" w14:textId="77777777" w:rsidR="00BF5A22" w:rsidRDefault="003A5C1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hanging="28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Contenuti sufficientemente adeguati</w:t>
            </w:r>
          </w:p>
          <w:p w14:paraId="0BBBDED1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5C290449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0EB81AA9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4654" w:type="dxa"/>
            <w:shd w:val="clear" w:color="auto" w:fill="D9D9D9"/>
          </w:tcPr>
          <w:p w14:paraId="47E38B27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DIMENSIONE E STRUTTURA DEL TESTO</w:t>
            </w:r>
          </w:p>
        </w:tc>
        <w:tc>
          <w:tcPr>
            <w:tcW w:w="5364" w:type="dxa"/>
            <w:shd w:val="clear" w:color="auto" w:fill="D9D9D9"/>
          </w:tcPr>
          <w:p w14:paraId="7F5E352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005D65B9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2C964182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1B5BDBA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del testo ad alta leggibilità</w:t>
            </w:r>
          </w:p>
          <w:p w14:paraId="2E06CE84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del testo adeguata, font leggibili, struttura chiara</w:t>
            </w:r>
          </w:p>
          <w:p w14:paraId="562D7BEA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Dimensione, font e struttura sufficientemente adeguati</w:t>
            </w:r>
          </w:p>
          <w:p w14:paraId="29F7914F" w14:textId="77777777" w:rsidR="00BF5A22" w:rsidRDefault="003A5C16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Dimensione e font non sempre adeguati</w:t>
            </w:r>
          </w:p>
          <w:p w14:paraId="198E3A4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7EA7FC07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1A140DBA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654" w:type="dxa"/>
            <w:shd w:val="clear" w:color="auto" w:fill="D9D9D9"/>
          </w:tcPr>
          <w:p w14:paraId="0E5F4FC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RICCHEZZA DEI CONTENUTI MULTIMEDIALI</w:t>
            </w:r>
          </w:p>
        </w:tc>
        <w:tc>
          <w:tcPr>
            <w:tcW w:w="5364" w:type="dxa"/>
            <w:shd w:val="clear" w:color="auto" w:fill="D9D9D9"/>
          </w:tcPr>
          <w:p w14:paraId="798501E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414D924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0D7C929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7F10F3BC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ricchi e stimolanti, innovativi, pienamente adeguati alla didattica e all’utenza</w:t>
            </w:r>
          </w:p>
          <w:p w14:paraId="486372AD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vari e stimolanti, aggiornati, adeguati alla didattica e all’utenza</w:t>
            </w:r>
          </w:p>
          <w:p w14:paraId="2A332899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scarsi e/o insufficienti</w:t>
            </w:r>
          </w:p>
          <w:p w14:paraId="07A92F95" w14:textId="77777777" w:rsidR="00BF5A22" w:rsidRDefault="003A5C1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7" w:firstLine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Contenuti multimediali assenti o inadeguati</w:t>
            </w:r>
          </w:p>
          <w:p w14:paraId="00930AE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8C3966F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4EDB0289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654" w:type="dxa"/>
            <w:shd w:val="clear" w:color="auto" w:fill="D9D9D9"/>
          </w:tcPr>
          <w:p w14:paraId="42FD198C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VESTE GRAFICA: ACCESSIBILITA’ E LEGGIBILITA’</w:t>
            </w:r>
          </w:p>
        </w:tc>
        <w:tc>
          <w:tcPr>
            <w:tcW w:w="5364" w:type="dxa"/>
            <w:shd w:val="clear" w:color="auto" w:fill="D9D9D9"/>
          </w:tcPr>
          <w:p w14:paraId="02C9F4DE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2392B56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226ED321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10A66951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Grafica e illustrazioni</w:t>
            </w:r>
          </w:p>
        </w:tc>
        <w:tc>
          <w:tcPr>
            <w:tcW w:w="5364" w:type="dxa"/>
            <w:shd w:val="clear" w:color="auto" w:fill="auto"/>
          </w:tcPr>
          <w:p w14:paraId="5B22F11C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Efficaci, ricche e stimolanti</w:t>
            </w:r>
          </w:p>
          <w:p w14:paraId="6688B136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Accattivanti</w:t>
            </w:r>
          </w:p>
          <w:p w14:paraId="25034FFE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Nel complesso adeguate</w:t>
            </w:r>
          </w:p>
          <w:p w14:paraId="0B2081EB" w14:textId="77777777" w:rsidR="00BF5A22" w:rsidRDefault="003A5C1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Poco coinvolgenti</w:t>
            </w:r>
          </w:p>
          <w:p w14:paraId="7924C226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2D4B372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36403BB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593F9B2B" w14:textId="77777777" w:rsidR="00BF5A22" w:rsidRDefault="003A5C16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Accessibilità e leggibilità</w:t>
            </w:r>
          </w:p>
        </w:tc>
        <w:tc>
          <w:tcPr>
            <w:tcW w:w="5364" w:type="dxa"/>
            <w:shd w:val="clear" w:color="auto" w:fill="auto"/>
          </w:tcPr>
          <w:p w14:paraId="7830A998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valorizza i contenuti, che risultano pienamente fruibili, accessibili a tutti </w:t>
            </w:r>
          </w:p>
          <w:p w14:paraId="7DE71869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grafica supporta adeguatamente i contenuti, rendendoli nel complesso accessibili </w:t>
            </w:r>
          </w:p>
          <w:p w14:paraId="25A07F70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sempre facilita l’acquisizione dei contenuti</w:t>
            </w:r>
          </w:p>
          <w:p w14:paraId="1945B8F1" w14:textId="77777777" w:rsidR="00BF5A22" w:rsidRDefault="003A5C1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3" w:firstLine="1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 grafica non è funzionale all’accessibilità e alla leggibilità dei contenuti</w:t>
            </w:r>
          </w:p>
        </w:tc>
      </w:tr>
      <w:tr w:rsidR="00BF5A22" w14:paraId="05A90EB5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54F4D13D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654" w:type="dxa"/>
            <w:shd w:val="clear" w:color="auto" w:fill="D9D9D9"/>
          </w:tcPr>
          <w:p w14:paraId="4F0BED2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PREZZO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 di I grado)</w:t>
            </w:r>
          </w:p>
        </w:tc>
        <w:tc>
          <w:tcPr>
            <w:tcW w:w="5364" w:type="dxa"/>
            <w:shd w:val="clear" w:color="auto" w:fill="D9D9D9"/>
          </w:tcPr>
          <w:p w14:paraId="17968CED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435E3D76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41A5E87B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14D48F67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perfettamente adeguato alla proposta didattica</w:t>
            </w:r>
          </w:p>
          <w:p w14:paraId="398E184B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è, nel complesso, in linea con quanto offerto</w:t>
            </w:r>
          </w:p>
          <w:p w14:paraId="1B46BFBA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conveniente</w:t>
            </w:r>
          </w:p>
          <w:p w14:paraId="04360B2E" w14:textId="77777777" w:rsidR="00BF5A22" w:rsidRDefault="003A5C1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prezzo è eccessivo</w:t>
            </w:r>
          </w:p>
          <w:p w14:paraId="28579790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66197AF9" w14:textId="77777777">
        <w:trPr>
          <w:trHeight w:val="97"/>
          <w:jc w:val="center"/>
        </w:trPr>
        <w:tc>
          <w:tcPr>
            <w:tcW w:w="750" w:type="dxa"/>
            <w:shd w:val="clear" w:color="auto" w:fill="D9D9D9"/>
          </w:tcPr>
          <w:p w14:paraId="1168C305" w14:textId="77777777" w:rsidR="00BF5A22" w:rsidRDefault="003A5C16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654" w:type="dxa"/>
            <w:shd w:val="clear" w:color="auto" w:fill="D9D9D9"/>
          </w:tcPr>
          <w:p w14:paraId="7B0E408C" w14:textId="77777777" w:rsidR="00BF5A22" w:rsidRDefault="003A5C16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TEMPO DI ADOZIONE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  <w:u w:val="single"/>
              </w:rPr>
              <w:t>solo per la Scuola Secondaria)</w:t>
            </w:r>
          </w:p>
        </w:tc>
        <w:tc>
          <w:tcPr>
            <w:tcW w:w="5364" w:type="dxa"/>
            <w:shd w:val="clear" w:color="auto" w:fill="D9D9D9"/>
          </w:tcPr>
          <w:p w14:paraId="6CCF41BA" w14:textId="77777777" w:rsidR="00BF5A22" w:rsidRDefault="00BF5A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20F9767B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7A8F8CC7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7018A4D4" w14:textId="77777777" w:rsidR="00BF5A22" w:rsidRDefault="003A5C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 caratteristiche del testo, innovativo e pienamente adeguato alla didattica e all’utenza, lo rendono fruibile per almeno tre anni scolastici</w:t>
            </w:r>
          </w:p>
          <w:p w14:paraId="7C7840A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 caratteristiche del testo, nel complesso, lo rendono fruibile nel tempo</w:t>
            </w:r>
          </w:p>
          <w:p w14:paraId="2C54B58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Il testo da sostituire è in uso:</w:t>
            </w:r>
          </w:p>
          <w:p w14:paraId="48C425A7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68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 almeno tre anni scolastici </w:t>
            </w:r>
          </w:p>
          <w:p w14:paraId="27E540F3" w14:textId="77777777" w:rsidR="00BF5A22" w:rsidRDefault="003A5C16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68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 meno di tre anni scolastici</w:t>
            </w:r>
          </w:p>
        </w:tc>
      </w:tr>
      <w:tr w:rsidR="00BF5A22" w14:paraId="44810F9E" w14:textId="77777777">
        <w:trPr>
          <w:trHeight w:val="97"/>
          <w:jc w:val="center"/>
        </w:trPr>
        <w:tc>
          <w:tcPr>
            <w:tcW w:w="750" w:type="dxa"/>
            <w:shd w:val="clear" w:color="auto" w:fill="auto"/>
          </w:tcPr>
          <w:p w14:paraId="1D431C1C" w14:textId="77777777" w:rsidR="00BF5A22" w:rsidRDefault="00BF5A22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18" w:type="dxa"/>
            <w:gridSpan w:val="2"/>
            <w:shd w:val="clear" w:color="auto" w:fill="auto"/>
          </w:tcPr>
          <w:p w14:paraId="329A2654" w14:textId="77777777" w:rsidR="00BF5A22" w:rsidRDefault="003A5C16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Descrizione sintetica del testo esaminato (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compilare con eventuali informazioni aggiuntive importanti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):</w:t>
            </w:r>
          </w:p>
          <w:p w14:paraId="5EBD3B48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C982009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11BBCF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A5EB31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0855DE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D2CC1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EC48CC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B1AE06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B6DF5F1" w14:textId="77777777" w:rsidR="00BF5A22" w:rsidRDefault="00BF5A22">
            <w:pPr>
              <w:widowControl w:val="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640FDFC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rFonts w:ascii="Arial" w:eastAsia="Arial" w:hAnsi="Arial" w:cs="Arial"/>
          <w:color w:val="000000"/>
          <w:sz w:val="20"/>
          <w:szCs w:val="20"/>
        </w:rPr>
      </w:pPr>
    </w:p>
    <w:p w14:paraId="265C815E" w14:textId="77777777" w:rsidR="00BF5A22" w:rsidRDefault="003A5C1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I docenti</w:t>
      </w:r>
    </w:p>
    <w:tbl>
      <w:tblPr>
        <w:tblStyle w:val="a1"/>
        <w:tblW w:w="3571" w:type="dxa"/>
        <w:tblInd w:w="6067" w:type="dxa"/>
        <w:tblBorders>
          <w:bottom w:val="dotted" w:sz="4" w:space="0" w:color="000000"/>
          <w:insideH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1"/>
      </w:tblGrid>
      <w:tr w:rsidR="00BF5A22" w14:paraId="1A2070EF" w14:textId="77777777">
        <w:trPr>
          <w:trHeight w:val="371"/>
        </w:trPr>
        <w:tc>
          <w:tcPr>
            <w:tcW w:w="3571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45DBBE4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35B77CCD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99935F2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F5A22" w14:paraId="170D4D91" w14:textId="77777777">
        <w:trPr>
          <w:trHeight w:val="371"/>
        </w:trPr>
        <w:tc>
          <w:tcPr>
            <w:tcW w:w="357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B3B8FED" w14:textId="77777777" w:rsidR="00BF5A22" w:rsidRDefault="00BF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4657EAD" w14:textId="77777777" w:rsidR="00BF5A22" w:rsidRDefault="00BF5A2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708"/>
        </w:tabs>
        <w:rPr>
          <w:color w:val="000000"/>
          <w:sz w:val="20"/>
          <w:szCs w:val="20"/>
        </w:rPr>
      </w:pPr>
      <w:bookmarkStart w:id="0" w:name="_gjdgxs" w:colFirst="0" w:colLast="0"/>
      <w:bookmarkEnd w:id="0"/>
    </w:p>
    <w:sectPr w:rsidR="00BF5A22" w:rsidSect="0052466B">
      <w:footerReference w:type="default" r:id="rId8"/>
      <w:pgSz w:w="11906" w:h="16838"/>
      <w:pgMar w:top="0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A126E" w14:textId="77777777" w:rsidR="00851BF7" w:rsidRDefault="00851BF7">
      <w:r>
        <w:separator/>
      </w:r>
    </w:p>
  </w:endnote>
  <w:endnote w:type="continuationSeparator" w:id="0">
    <w:p w14:paraId="345CA2FC" w14:textId="77777777" w:rsidR="00851BF7" w:rsidRDefault="0085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ncing Script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69B9" w14:textId="77777777" w:rsidR="00BF5A22" w:rsidRDefault="004A61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3A5C16">
      <w:rPr>
        <w:color w:val="000000"/>
      </w:rPr>
      <w:instrText>PAGE</w:instrText>
    </w:r>
    <w:r>
      <w:rPr>
        <w:color w:val="000000"/>
      </w:rPr>
      <w:fldChar w:fldCharType="separate"/>
    </w:r>
    <w:r w:rsidR="00D50203">
      <w:rPr>
        <w:noProof/>
        <w:color w:val="000000"/>
      </w:rPr>
      <w:t>1</w:t>
    </w:r>
    <w:r>
      <w:rPr>
        <w:color w:val="000000"/>
      </w:rPr>
      <w:fldChar w:fldCharType="end"/>
    </w:r>
  </w:p>
  <w:p w14:paraId="3AE8C78F" w14:textId="77777777" w:rsidR="00BF5A22" w:rsidRDefault="00BF5A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7154" w14:textId="77777777" w:rsidR="00851BF7" w:rsidRDefault="00851BF7">
      <w:r>
        <w:separator/>
      </w:r>
    </w:p>
  </w:footnote>
  <w:footnote w:type="continuationSeparator" w:id="0">
    <w:p w14:paraId="5EF3D345" w14:textId="77777777" w:rsidR="00851BF7" w:rsidRDefault="0085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4EC"/>
    <w:multiLevelType w:val="multilevel"/>
    <w:tmpl w:val="9A80B11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25A14"/>
    <w:multiLevelType w:val="multilevel"/>
    <w:tmpl w:val="FB8CAEBA"/>
    <w:lvl w:ilvl="0">
      <w:start w:val="1"/>
      <w:numFmt w:val="bullet"/>
      <w:lvlText w:val="□"/>
      <w:lvlJc w:val="left"/>
      <w:pPr>
        <w:ind w:left="1155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6D2B92"/>
    <w:multiLevelType w:val="multilevel"/>
    <w:tmpl w:val="9A089B0A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D019B7"/>
    <w:multiLevelType w:val="multilevel"/>
    <w:tmpl w:val="7F72C1DE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05A393C"/>
    <w:multiLevelType w:val="multilevel"/>
    <w:tmpl w:val="CDA01AC2"/>
    <w:lvl w:ilvl="0">
      <w:start w:val="1"/>
      <w:numFmt w:val="bullet"/>
      <w:lvlText w:val="□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265147"/>
    <w:multiLevelType w:val="multilevel"/>
    <w:tmpl w:val="B3C625DA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5B0128"/>
    <w:multiLevelType w:val="multilevel"/>
    <w:tmpl w:val="0D04BFF2"/>
    <w:lvl w:ilvl="0">
      <w:start w:val="1"/>
      <w:numFmt w:val="bullet"/>
      <w:lvlText w:val="□"/>
      <w:lvlJc w:val="left"/>
      <w:pPr>
        <w:ind w:left="144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7771838">
    <w:abstractNumId w:val="6"/>
  </w:num>
  <w:num w:numId="2" w16cid:durableId="1404061998">
    <w:abstractNumId w:val="2"/>
  </w:num>
  <w:num w:numId="3" w16cid:durableId="1447768561">
    <w:abstractNumId w:val="3"/>
  </w:num>
  <w:num w:numId="4" w16cid:durableId="512452499">
    <w:abstractNumId w:val="1"/>
  </w:num>
  <w:num w:numId="5" w16cid:durableId="1857845106">
    <w:abstractNumId w:val="5"/>
  </w:num>
  <w:num w:numId="6" w16cid:durableId="537934227">
    <w:abstractNumId w:val="4"/>
  </w:num>
  <w:num w:numId="7" w16cid:durableId="181039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2"/>
    <w:rsid w:val="000A5762"/>
    <w:rsid w:val="001649D3"/>
    <w:rsid w:val="00254374"/>
    <w:rsid w:val="003A5C16"/>
    <w:rsid w:val="003C3F24"/>
    <w:rsid w:val="004A61B5"/>
    <w:rsid w:val="0052466B"/>
    <w:rsid w:val="00553697"/>
    <w:rsid w:val="00701677"/>
    <w:rsid w:val="007A3DA3"/>
    <w:rsid w:val="007B6E75"/>
    <w:rsid w:val="00851BF7"/>
    <w:rsid w:val="008A0BE1"/>
    <w:rsid w:val="0093669B"/>
    <w:rsid w:val="00991F5D"/>
    <w:rsid w:val="00A20250"/>
    <w:rsid w:val="00A777A0"/>
    <w:rsid w:val="00AB7A01"/>
    <w:rsid w:val="00BF5A22"/>
    <w:rsid w:val="00C16778"/>
    <w:rsid w:val="00D50203"/>
    <w:rsid w:val="00DD5CED"/>
    <w:rsid w:val="00ED758A"/>
    <w:rsid w:val="00F7568D"/>
    <w:rsid w:val="00F83464"/>
    <w:rsid w:val="00F87470"/>
    <w:rsid w:val="00FF4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89E0"/>
  <w15:docId w15:val="{732C496B-76D7-4B12-9597-1AE4EB7C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4F0"/>
  </w:style>
  <w:style w:type="paragraph" w:styleId="Titolo1">
    <w:name w:val="heading 1"/>
    <w:basedOn w:val="Normale"/>
    <w:next w:val="Normale"/>
    <w:rsid w:val="005536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536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5536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5369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5536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5536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536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9364F0"/>
    <w:pPr>
      <w:jc w:val="center"/>
    </w:pPr>
    <w:rPr>
      <w:i/>
    </w:rPr>
  </w:style>
  <w:style w:type="character" w:customStyle="1" w:styleId="TitoloCarattere">
    <w:name w:val="Titolo Carattere"/>
    <w:basedOn w:val="Carpredefinitoparagrafo"/>
    <w:link w:val="Titolo"/>
    <w:uiPriority w:val="1"/>
    <w:rsid w:val="009364F0"/>
    <w:rPr>
      <w:rFonts w:ascii="Times New Roman" w:eastAsia="Times New Roman" w:hAnsi="Times New Roman" w:cs="Times New Roman"/>
      <w:i/>
      <w:sz w:val="24"/>
      <w:szCs w:val="24"/>
      <w:lang w:eastAsia="it-IT"/>
    </w:rPr>
  </w:style>
  <w:style w:type="character" w:styleId="Collegamentoipertestuale">
    <w:name w:val="Hyperlink"/>
    <w:rsid w:val="009364F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364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64F0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364F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364F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64F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364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4F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64F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64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64F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B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BB7"/>
    <w:rPr>
      <w:rFonts w:ascii="Segoe UI" w:eastAsia="Times New Roman" w:hAnsi="Segoe UI" w:cs="Segoe UI"/>
      <w:sz w:val="18"/>
      <w:szCs w:val="18"/>
      <w:lang w:eastAsia="it-IT"/>
    </w:rPr>
  </w:style>
  <w:style w:type="paragraph" w:styleId="Sottotitolo">
    <w:name w:val="Subtitle"/>
    <w:basedOn w:val="Normale"/>
    <w:next w:val="Normale"/>
    <w:rsid w:val="005536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55369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53697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 13A</dc:creator>
  <cp:lastModifiedBy>Utente</cp:lastModifiedBy>
  <cp:revision>2</cp:revision>
  <dcterms:created xsi:type="dcterms:W3CDTF">2026-04-01T09:42:00Z</dcterms:created>
  <dcterms:modified xsi:type="dcterms:W3CDTF">2026-04-01T09:42:00Z</dcterms:modified>
</cp:coreProperties>
</file>